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67FBA" w14:textId="77777777" w:rsidR="00213E2B" w:rsidRPr="00DA0884" w:rsidRDefault="00213E2B" w:rsidP="00DA0884">
      <w:pPr>
        <w:spacing w:line="480" w:lineRule="auto"/>
        <w:jc w:val="both"/>
        <w:rPr>
          <w:rFonts w:ascii="Times New Roman" w:hAnsi="Times New Roman" w:cs="Times New Roman"/>
          <w:bCs/>
          <w:sz w:val="24"/>
          <w:szCs w:val="24"/>
        </w:rPr>
      </w:pPr>
      <w:r w:rsidRPr="00DA0884">
        <w:rPr>
          <w:rFonts w:ascii="Times New Roman" w:hAnsi="Times New Roman" w:cs="Times New Roman"/>
          <w:bCs/>
          <w:noProof/>
          <w:color w:val="222222"/>
          <w:sz w:val="24"/>
          <w:szCs w:val="24"/>
        </w:rPr>
        <w:drawing>
          <wp:inline distT="0" distB="0" distL="0" distR="0" wp14:anchorId="49A68AD3" wp14:editId="15288EF5">
            <wp:extent cx="2109600" cy="763200"/>
            <wp:effectExtent l="0" t="0" r="5080" b="0"/>
            <wp:docPr id="1" name="Picture 1" descr="Brunel University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nel University Lond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9600" cy="763200"/>
                    </a:xfrm>
                    <a:prstGeom prst="rect">
                      <a:avLst/>
                    </a:prstGeom>
                    <a:noFill/>
                    <a:ln>
                      <a:noFill/>
                    </a:ln>
                  </pic:spPr>
                </pic:pic>
              </a:graphicData>
            </a:graphic>
          </wp:inline>
        </w:drawing>
      </w:r>
    </w:p>
    <w:p w14:paraId="082EE8C7" w14:textId="2ABE441F" w:rsidR="000A7C66" w:rsidRPr="00DA0884" w:rsidRDefault="000A7C66" w:rsidP="00DA0884">
      <w:pPr>
        <w:pBdr>
          <w:top w:val="single" w:sz="4" w:space="1" w:color="auto"/>
          <w:left w:val="single" w:sz="4" w:space="21" w:color="auto"/>
          <w:bottom w:val="single" w:sz="4" w:space="1" w:color="auto"/>
          <w:right w:val="single" w:sz="4" w:space="4" w:color="auto"/>
        </w:pBdr>
        <w:shd w:val="clear" w:color="auto" w:fill="9BBB59" w:themeFill="accent3"/>
        <w:spacing w:line="480" w:lineRule="auto"/>
        <w:jc w:val="both"/>
        <w:rPr>
          <w:rFonts w:ascii="Times New Roman" w:hAnsi="Times New Roman" w:cs="Times New Roman"/>
          <w:bCs/>
          <w:color w:val="FFFFFF"/>
          <w:sz w:val="24"/>
          <w:szCs w:val="24"/>
        </w:rPr>
      </w:pPr>
      <w:r w:rsidRPr="00DA0884">
        <w:rPr>
          <w:rFonts w:ascii="Times New Roman" w:hAnsi="Times New Roman" w:cs="Times New Roman"/>
          <w:bCs/>
          <w:color w:val="FFFFFF"/>
          <w:sz w:val="24"/>
          <w:szCs w:val="24"/>
        </w:rPr>
        <w:t>MA SOCIAL WORK (</w:t>
      </w:r>
      <w:r w:rsidR="00450C94" w:rsidRPr="00DA0884">
        <w:rPr>
          <w:rFonts w:ascii="Times New Roman" w:hAnsi="Times New Roman" w:cs="Times New Roman"/>
          <w:bCs/>
          <w:color w:val="FFFFFF"/>
          <w:sz w:val="24"/>
          <w:szCs w:val="24"/>
        </w:rPr>
        <w:t>20</w:t>
      </w:r>
      <w:r w:rsidR="001A6F68" w:rsidRPr="00DA0884">
        <w:rPr>
          <w:rFonts w:ascii="Times New Roman" w:hAnsi="Times New Roman" w:cs="Times New Roman"/>
          <w:bCs/>
          <w:color w:val="FFFFFF"/>
          <w:sz w:val="24"/>
          <w:szCs w:val="24"/>
        </w:rPr>
        <w:t>21-</w:t>
      </w:r>
      <w:r w:rsidR="00450C94" w:rsidRPr="00DA0884">
        <w:rPr>
          <w:rFonts w:ascii="Times New Roman" w:hAnsi="Times New Roman" w:cs="Times New Roman"/>
          <w:bCs/>
          <w:color w:val="FFFFFF"/>
          <w:sz w:val="24"/>
          <w:szCs w:val="24"/>
        </w:rPr>
        <w:t>202</w:t>
      </w:r>
      <w:r w:rsidR="001A6F68" w:rsidRPr="00DA0884">
        <w:rPr>
          <w:rFonts w:ascii="Times New Roman" w:hAnsi="Times New Roman" w:cs="Times New Roman"/>
          <w:bCs/>
          <w:color w:val="FFFFFF"/>
          <w:sz w:val="24"/>
          <w:szCs w:val="24"/>
        </w:rPr>
        <w:t>2</w:t>
      </w:r>
      <w:r w:rsidRPr="00DA0884">
        <w:rPr>
          <w:rFonts w:ascii="Times New Roman" w:hAnsi="Times New Roman" w:cs="Times New Roman"/>
          <w:bCs/>
          <w:color w:val="FFFFFF"/>
          <w:sz w:val="24"/>
          <w:szCs w:val="24"/>
        </w:rPr>
        <w:t>)</w:t>
      </w:r>
    </w:p>
    <w:p w14:paraId="0AA4C47B" w14:textId="3B1E4D9F" w:rsidR="000A7C66" w:rsidRPr="00DA0884" w:rsidRDefault="003B7F81" w:rsidP="00DA0884">
      <w:pPr>
        <w:pBdr>
          <w:top w:val="single" w:sz="4" w:space="1" w:color="auto"/>
          <w:left w:val="single" w:sz="4" w:space="21" w:color="auto"/>
          <w:bottom w:val="single" w:sz="4" w:space="1" w:color="auto"/>
          <w:right w:val="single" w:sz="4" w:space="4" w:color="auto"/>
        </w:pBdr>
        <w:shd w:val="clear" w:color="auto" w:fill="9BBB59" w:themeFill="accent3"/>
        <w:spacing w:line="480" w:lineRule="auto"/>
        <w:jc w:val="both"/>
        <w:rPr>
          <w:rFonts w:ascii="Times New Roman" w:hAnsi="Times New Roman" w:cs="Times New Roman"/>
          <w:bCs/>
          <w:color w:val="FFFFFF"/>
          <w:sz w:val="24"/>
          <w:szCs w:val="24"/>
        </w:rPr>
      </w:pPr>
      <w:r w:rsidRPr="00DA0884">
        <w:rPr>
          <w:rFonts w:ascii="Times New Roman" w:hAnsi="Times New Roman" w:cs="Times New Roman"/>
          <w:bCs/>
          <w:color w:val="FFFFFF"/>
          <w:sz w:val="24"/>
          <w:szCs w:val="24"/>
        </w:rPr>
        <w:t xml:space="preserve">SW5704 </w:t>
      </w:r>
      <w:r w:rsidR="000A7C66" w:rsidRPr="00DA0884">
        <w:rPr>
          <w:rFonts w:ascii="Times New Roman" w:hAnsi="Times New Roman" w:cs="Times New Roman"/>
          <w:bCs/>
          <w:color w:val="FFFFFF"/>
          <w:sz w:val="24"/>
          <w:szCs w:val="24"/>
        </w:rPr>
        <w:t>Assessment and the Management of Risk and Complexity-Term 1.</w:t>
      </w:r>
    </w:p>
    <w:p w14:paraId="03582550" w14:textId="77777777" w:rsidR="00FE00CA" w:rsidRPr="00DA0884" w:rsidRDefault="00FE00CA" w:rsidP="00DA0884">
      <w:pPr>
        <w:pStyle w:val="ListParagraph"/>
        <w:spacing w:line="480" w:lineRule="auto"/>
        <w:ind w:left="0"/>
        <w:jc w:val="both"/>
        <w:rPr>
          <w:rFonts w:ascii="Times New Roman" w:hAnsi="Times New Roman"/>
          <w:b/>
          <w:bCs/>
          <w:sz w:val="24"/>
          <w:szCs w:val="24"/>
        </w:rPr>
      </w:pPr>
    </w:p>
    <w:p w14:paraId="679C1FBD" w14:textId="77777777" w:rsidR="00FE00CA" w:rsidRPr="00DA0884" w:rsidRDefault="00FE00CA" w:rsidP="00DA0884">
      <w:pPr>
        <w:pStyle w:val="ListParagraph"/>
        <w:spacing w:line="480" w:lineRule="auto"/>
        <w:ind w:left="0"/>
        <w:jc w:val="both"/>
        <w:rPr>
          <w:rFonts w:ascii="Times New Roman" w:hAnsi="Times New Roman"/>
          <w:b/>
          <w:bCs/>
          <w:sz w:val="24"/>
          <w:szCs w:val="24"/>
        </w:rPr>
      </w:pPr>
    </w:p>
    <w:p w14:paraId="6C047DE5" w14:textId="77777777" w:rsidR="00FE00CA" w:rsidRPr="00DA0884" w:rsidRDefault="00FE00CA" w:rsidP="00DA0884">
      <w:pPr>
        <w:pStyle w:val="ListParagraph"/>
        <w:spacing w:line="480" w:lineRule="auto"/>
        <w:ind w:left="0"/>
        <w:jc w:val="both"/>
        <w:rPr>
          <w:rFonts w:ascii="Times New Roman" w:hAnsi="Times New Roman"/>
          <w:b/>
          <w:bCs/>
          <w:sz w:val="24"/>
          <w:szCs w:val="24"/>
        </w:rPr>
      </w:pPr>
    </w:p>
    <w:p w14:paraId="035EBB39" w14:textId="2D9D0C44" w:rsidR="00FE00CA" w:rsidRDefault="00DC27E1" w:rsidP="00DA0884">
      <w:pPr>
        <w:pStyle w:val="ListParagraph"/>
        <w:spacing w:line="480" w:lineRule="auto"/>
        <w:ind w:left="0"/>
        <w:jc w:val="both"/>
        <w:rPr>
          <w:rFonts w:ascii="Times New Roman" w:hAnsi="Times New Roman"/>
          <w:b/>
          <w:bCs/>
          <w:sz w:val="24"/>
          <w:szCs w:val="24"/>
        </w:rPr>
      </w:pPr>
      <w:r>
        <w:rPr>
          <w:rFonts w:ascii="Times New Roman" w:hAnsi="Times New Roman"/>
          <w:b/>
          <w:bCs/>
          <w:sz w:val="24"/>
          <w:szCs w:val="24"/>
        </w:rPr>
        <w:t xml:space="preserve"> </w:t>
      </w:r>
    </w:p>
    <w:p w14:paraId="3F9DC316" w14:textId="77777777" w:rsidR="008F2DE7" w:rsidRPr="00DA0884" w:rsidRDefault="008F2DE7" w:rsidP="00DA0884">
      <w:pPr>
        <w:pStyle w:val="ListParagraph"/>
        <w:spacing w:line="480" w:lineRule="auto"/>
        <w:ind w:left="0"/>
        <w:jc w:val="both"/>
        <w:rPr>
          <w:rFonts w:ascii="Times New Roman" w:hAnsi="Times New Roman"/>
          <w:b/>
          <w:bCs/>
          <w:sz w:val="24"/>
          <w:szCs w:val="24"/>
        </w:rPr>
      </w:pPr>
    </w:p>
    <w:p w14:paraId="64412517" w14:textId="77777777" w:rsidR="00FE00CA" w:rsidRPr="00DA0884" w:rsidRDefault="00FE00CA" w:rsidP="00DA0884">
      <w:pPr>
        <w:pStyle w:val="ListParagraph"/>
        <w:spacing w:line="480" w:lineRule="auto"/>
        <w:ind w:left="0"/>
        <w:jc w:val="both"/>
        <w:rPr>
          <w:rFonts w:ascii="Times New Roman" w:hAnsi="Times New Roman"/>
          <w:b/>
          <w:bCs/>
          <w:sz w:val="24"/>
          <w:szCs w:val="24"/>
        </w:rPr>
      </w:pPr>
    </w:p>
    <w:p w14:paraId="331D3B78" w14:textId="77777777" w:rsidR="00FE00CA" w:rsidRPr="00DA0884" w:rsidRDefault="00FE00CA" w:rsidP="00DA0884">
      <w:pPr>
        <w:spacing w:line="480" w:lineRule="auto"/>
        <w:ind w:left="360"/>
        <w:jc w:val="center"/>
        <w:rPr>
          <w:rFonts w:ascii="Times New Roman" w:eastAsia="Times New Roman" w:hAnsi="Times New Roman" w:cs="Times New Roman"/>
          <w:b/>
          <w:sz w:val="24"/>
          <w:szCs w:val="24"/>
        </w:rPr>
      </w:pPr>
      <w:r w:rsidRPr="00DA0884">
        <w:rPr>
          <w:rFonts w:ascii="Times New Roman" w:eastAsia="Times New Roman" w:hAnsi="Times New Roman" w:cs="Times New Roman"/>
          <w:b/>
          <w:sz w:val="24"/>
          <w:szCs w:val="24"/>
        </w:rPr>
        <w:t>Bowen's Family System Theory</w:t>
      </w:r>
    </w:p>
    <w:p w14:paraId="037F2EDC" w14:textId="77777777" w:rsidR="00FE00CA" w:rsidRPr="00DA0884" w:rsidRDefault="00FE00CA" w:rsidP="00DA0884">
      <w:pPr>
        <w:spacing w:line="480" w:lineRule="auto"/>
        <w:ind w:left="360"/>
        <w:jc w:val="center"/>
        <w:rPr>
          <w:rFonts w:ascii="Times New Roman" w:hAnsi="Times New Roman" w:cs="Times New Roman"/>
          <w:sz w:val="24"/>
          <w:szCs w:val="24"/>
        </w:rPr>
      </w:pPr>
    </w:p>
    <w:p w14:paraId="41354D3E" w14:textId="77777777" w:rsidR="00FE00CA" w:rsidRPr="00DA0884" w:rsidRDefault="00FE00CA" w:rsidP="00DA0884">
      <w:pPr>
        <w:spacing w:line="480" w:lineRule="auto"/>
        <w:ind w:left="360"/>
        <w:jc w:val="center"/>
        <w:rPr>
          <w:rFonts w:ascii="Times New Roman" w:hAnsi="Times New Roman" w:cs="Times New Roman"/>
          <w:sz w:val="24"/>
          <w:szCs w:val="24"/>
        </w:rPr>
      </w:pPr>
      <w:r w:rsidRPr="00DA0884">
        <w:rPr>
          <w:rFonts w:ascii="Times New Roman" w:hAnsi="Times New Roman" w:cs="Times New Roman"/>
          <w:sz w:val="24"/>
          <w:szCs w:val="24"/>
        </w:rPr>
        <w:t>Name:</w:t>
      </w:r>
    </w:p>
    <w:p w14:paraId="34E11A84" w14:textId="77777777" w:rsidR="00FE00CA" w:rsidRPr="00DA0884" w:rsidRDefault="00FE00CA" w:rsidP="00DA0884">
      <w:pPr>
        <w:spacing w:line="480" w:lineRule="auto"/>
        <w:ind w:left="360"/>
        <w:jc w:val="center"/>
        <w:rPr>
          <w:rFonts w:ascii="Times New Roman" w:hAnsi="Times New Roman" w:cs="Times New Roman"/>
          <w:sz w:val="24"/>
          <w:szCs w:val="24"/>
        </w:rPr>
      </w:pPr>
      <w:r w:rsidRPr="00DA0884">
        <w:rPr>
          <w:rFonts w:ascii="Times New Roman" w:hAnsi="Times New Roman" w:cs="Times New Roman"/>
          <w:sz w:val="24"/>
          <w:szCs w:val="24"/>
        </w:rPr>
        <w:t>Affiliation:</w:t>
      </w:r>
    </w:p>
    <w:p w14:paraId="3AC30F5F" w14:textId="77777777" w:rsidR="00FE00CA" w:rsidRPr="00DA0884" w:rsidRDefault="00FE00CA" w:rsidP="00DA0884">
      <w:pPr>
        <w:spacing w:line="480" w:lineRule="auto"/>
        <w:ind w:left="360"/>
        <w:jc w:val="center"/>
        <w:rPr>
          <w:rFonts w:ascii="Times New Roman" w:hAnsi="Times New Roman" w:cs="Times New Roman"/>
          <w:sz w:val="24"/>
          <w:szCs w:val="24"/>
        </w:rPr>
      </w:pPr>
      <w:r w:rsidRPr="00DA0884">
        <w:rPr>
          <w:rFonts w:ascii="Times New Roman" w:hAnsi="Times New Roman" w:cs="Times New Roman"/>
          <w:sz w:val="24"/>
          <w:szCs w:val="24"/>
        </w:rPr>
        <w:t>Date:</w:t>
      </w:r>
    </w:p>
    <w:p w14:paraId="3238C3B7" w14:textId="77777777" w:rsidR="00FE00CA" w:rsidRPr="00DA0884" w:rsidRDefault="00FE00CA" w:rsidP="00DA0884">
      <w:pPr>
        <w:pStyle w:val="ListParagraph"/>
        <w:spacing w:line="480" w:lineRule="auto"/>
        <w:ind w:left="0"/>
        <w:jc w:val="both"/>
        <w:rPr>
          <w:rFonts w:ascii="Times New Roman" w:hAnsi="Times New Roman"/>
          <w:b/>
          <w:bCs/>
          <w:sz w:val="24"/>
          <w:szCs w:val="24"/>
        </w:rPr>
      </w:pPr>
    </w:p>
    <w:p w14:paraId="46B90D96" w14:textId="77777777" w:rsidR="00FE00CA" w:rsidRPr="00DA0884" w:rsidRDefault="00FE00CA" w:rsidP="00DA0884">
      <w:pPr>
        <w:pStyle w:val="ListParagraph"/>
        <w:spacing w:line="480" w:lineRule="auto"/>
        <w:ind w:left="0"/>
        <w:jc w:val="both"/>
        <w:rPr>
          <w:rFonts w:ascii="Times New Roman" w:hAnsi="Times New Roman"/>
          <w:b/>
          <w:bCs/>
          <w:sz w:val="24"/>
          <w:szCs w:val="24"/>
        </w:rPr>
      </w:pPr>
    </w:p>
    <w:p w14:paraId="444AFF9F" w14:textId="77777777" w:rsidR="00FE00CA" w:rsidRPr="00DA0884" w:rsidRDefault="00FE00CA" w:rsidP="00DA0884">
      <w:pPr>
        <w:pStyle w:val="ListParagraph"/>
        <w:spacing w:line="480" w:lineRule="auto"/>
        <w:ind w:left="0"/>
        <w:jc w:val="both"/>
        <w:rPr>
          <w:rFonts w:ascii="Times New Roman" w:hAnsi="Times New Roman"/>
          <w:b/>
          <w:bCs/>
          <w:sz w:val="24"/>
          <w:szCs w:val="24"/>
        </w:rPr>
      </w:pPr>
    </w:p>
    <w:p w14:paraId="241D6F91" w14:textId="77777777" w:rsidR="00FE00CA" w:rsidRPr="00DA0884" w:rsidRDefault="00FE00CA" w:rsidP="00DA0884">
      <w:pPr>
        <w:pStyle w:val="ListParagraph"/>
        <w:spacing w:line="480" w:lineRule="auto"/>
        <w:ind w:left="0"/>
        <w:jc w:val="both"/>
        <w:rPr>
          <w:rFonts w:ascii="Times New Roman" w:hAnsi="Times New Roman"/>
          <w:b/>
          <w:bCs/>
          <w:sz w:val="24"/>
          <w:szCs w:val="24"/>
        </w:rPr>
      </w:pPr>
    </w:p>
    <w:p w14:paraId="7CAF21DF" w14:textId="50AE9405" w:rsidR="003325F9" w:rsidRPr="00DA0884" w:rsidRDefault="003325F9" w:rsidP="00DA0884">
      <w:pPr>
        <w:pStyle w:val="ListParagraph"/>
        <w:numPr>
          <w:ilvl w:val="0"/>
          <w:numId w:val="4"/>
        </w:numPr>
        <w:spacing w:line="480" w:lineRule="auto"/>
        <w:ind w:left="0" w:firstLine="0"/>
        <w:jc w:val="both"/>
        <w:rPr>
          <w:rFonts w:ascii="Times New Roman" w:hAnsi="Times New Roman"/>
          <w:b/>
          <w:bCs/>
          <w:sz w:val="24"/>
          <w:szCs w:val="24"/>
        </w:rPr>
      </w:pPr>
      <w:r w:rsidRPr="00DA0884">
        <w:rPr>
          <w:rFonts w:ascii="Times New Roman" w:hAnsi="Times New Roman"/>
          <w:b/>
          <w:bCs/>
          <w:sz w:val="24"/>
          <w:szCs w:val="24"/>
        </w:rPr>
        <w:lastRenderedPageBreak/>
        <w:t>Assessing the family:</w:t>
      </w:r>
    </w:p>
    <w:p w14:paraId="65B36D9B" w14:textId="77777777" w:rsidR="00D72E2D" w:rsidRPr="00DA0884" w:rsidRDefault="00D72E2D" w:rsidP="00DA0884">
      <w:pPr>
        <w:pStyle w:val="ListParagraph"/>
        <w:numPr>
          <w:ilvl w:val="1"/>
          <w:numId w:val="4"/>
        </w:numPr>
        <w:spacing w:line="480" w:lineRule="auto"/>
        <w:ind w:left="0" w:firstLine="0"/>
        <w:jc w:val="both"/>
        <w:rPr>
          <w:rFonts w:ascii="Times New Roman" w:hAnsi="Times New Roman"/>
          <w:b/>
          <w:bCs/>
          <w:sz w:val="24"/>
          <w:szCs w:val="24"/>
        </w:rPr>
      </w:pPr>
      <w:r w:rsidRPr="00DA0884">
        <w:rPr>
          <w:rFonts w:ascii="Times New Roman" w:hAnsi="Times New Roman"/>
          <w:b/>
          <w:bCs/>
          <w:sz w:val="24"/>
          <w:szCs w:val="24"/>
        </w:rPr>
        <w:t>Considering what you learned on the module and the academic</w:t>
      </w:r>
      <w:r w:rsidR="00CD529B" w:rsidRPr="00DA0884">
        <w:rPr>
          <w:rFonts w:ascii="Times New Roman" w:hAnsi="Times New Roman"/>
          <w:b/>
          <w:bCs/>
          <w:sz w:val="24"/>
          <w:szCs w:val="24"/>
        </w:rPr>
        <w:t xml:space="preserve"> literature about working with families with similar issues to the one presented in the case</w:t>
      </w:r>
      <w:r w:rsidRPr="00DA0884">
        <w:rPr>
          <w:rFonts w:ascii="Times New Roman" w:hAnsi="Times New Roman"/>
          <w:b/>
          <w:bCs/>
          <w:sz w:val="24"/>
          <w:szCs w:val="24"/>
        </w:rPr>
        <w:t>,</w:t>
      </w:r>
      <w:r w:rsidR="00CD529B" w:rsidRPr="00DA0884">
        <w:rPr>
          <w:rFonts w:ascii="Times New Roman" w:hAnsi="Times New Roman"/>
          <w:b/>
          <w:bCs/>
          <w:sz w:val="24"/>
          <w:szCs w:val="24"/>
        </w:rPr>
        <w:t xml:space="preserve"> </w:t>
      </w:r>
      <w:r w:rsidRPr="00DA0884">
        <w:rPr>
          <w:rFonts w:ascii="Times New Roman" w:hAnsi="Times New Roman"/>
          <w:b/>
          <w:bCs/>
          <w:sz w:val="24"/>
          <w:szCs w:val="24"/>
        </w:rPr>
        <w:t xml:space="preserve">please </w:t>
      </w:r>
      <w:r w:rsidR="00CD529B" w:rsidRPr="00DA0884">
        <w:rPr>
          <w:rFonts w:ascii="Times New Roman" w:hAnsi="Times New Roman"/>
          <w:b/>
          <w:bCs/>
          <w:sz w:val="24"/>
          <w:szCs w:val="24"/>
        </w:rPr>
        <w:t xml:space="preserve">choose </w:t>
      </w:r>
      <w:r w:rsidRPr="00DA0884">
        <w:rPr>
          <w:rFonts w:ascii="Times New Roman" w:hAnsi="Times New Roman"/>
          <w:b/>
          <w:bCs/>
          <w:sz w:val="24"/>
          <w:szCs w:val="24"/>
        </w:rPr>
        <w:t xml:space="preserve">and briefly present </w:t>
      </w:r>
      <w:r w:rsidR="00CD529B" w:rsidRPr="00DA0884">
        <w:rPr>
          <w:rFonts w:ascii="Times New Roman" w:hAnsi="Times New Roman"/>
          <w:b/>
          <w:bCs/>
          <w:sz w:val="24"/>
          <w:szCs w:val="24"/>
          <w:u w:val="single"/>
        </w:rPr>
        <w:t>one theoretical perspective</w:t>
      </w:r>
      <w:r w:rsidR="00CD529B" w:rsidRPr="00DA0884">
        <w:rPr>
          <w:rFonts w:ascii="Times New Roman" w:hAnsi="Times New Roman"/>
          <w:b/>
          <w:bCs/>
          <w:sz w:val="24"/>
          <w:szCs w:val="24"/>
        </w:rPr>
        <w:t xml:space="preserve"> that would be the most relevant </w:t>
      </w:r>
      <w:r w:rsidR="00605CEA" w:rsidRPr="00DA0884">
        <w:rPr>
          <w:rFonts w:ascii="Times New Roman" w:hAnsi="Times New Roman"/>
          <w:b/>
          <w:bCs/>
          <w:sz w:val="24"/>
          <w:szCs w:val="24"/>
        </w:rPr>
        <w:t>and helpful in interpreting and</w:t>
      </w:r>
      <w:r w:rsidR="00CD529B" w:rsidRPr="00DA0884">
        <w:rPr>
          <w:rFonts w:ascii="Times New Roman" w:hAnsi="Times New Roman"/>
          <w:b/>
          <w:bCs/>
          <w:sz w:val="24"/>
          <w:szCs w:val="24"/>
        </w:rPr>
        <w:t xml:space="preserve"> understanding this case. </w:t>
      </w:r>
      <w:r w:rsidR="001372B2" w:rsidRPr="00DA0884">
        <w:rPr>
          <w:rFonts w:ascii="Times New Roman" w:hAnsi="Times New Roman"/>
          <w:b/>
          <w:bCs/>
          <w:sz w:val="24"/>
          <w:szCs w:val="24"/>
        </w:rPr>
        <w:t>Make sure you are not confusing ‘an approach’ with ‘theory’.</w:t>
      </w:r>
    </w:p>
    <w:p w14:paraId="56627413" w14:textId="3CF37268" w:rsidR="00DF77A2" w:rsidRPr="00DA0884" w:rsidRDefault="00DF77A2" w:rsidP="00DA0884">
      <w:pPr>
        <w:pStyle w:val="ListParagraph"/>
        <w:spacing w:after="0" w:line="480" w:lineRule="auto"/>
        <w:ind w:left="0"/>
        <w:jc w:val="both"/>
        <w:rPr>
          <w:rFonts w:ascii="Times New Roman" w:eastAsia="Times New Roman" w:hAnsi="Times New Roman"/>
          <w:bCs/>
          <w:sz w:val="24"/>
          <w:szCs w:val="24"/>
        </w:rPr>
      </w:pPr>
      <w:r w:rsidRPr="00DA0884">
        <w:rPr>
          <w:rFonts w:ascii="Times New Roman" w:eastAsia="Times New Roman" w:hAnsi="Times New Roman"/>
          <w:bCs/>
          <w:sz w:val="24"/>
          <w:szCs w:val="24"/>
        </w:rPr>
        <w:t xml:space="preserve">Bowen's transformation theory is very simplistic. This suggests that if people are interconnected within the household, reforms in family design's emotional and mental procedures are required to alter that person and vice versa. According to the </w:t>
      </w:r>
      <w:r w:rsidR="00FE00CA" w:rsidRPr="00DA0884">
        <w:rPr>
          <w:rFonts w:ascii="Times New Roman" w:eastAsia="Times New Roman" w:hAnsi="Times New Roman"/>
          <w:bCs/>
          <w:sz w:val="24"/>
          <w:szCs w:val="24"/>
        </w:rPr>
        <w:t>behaviourist</w:t>
      </w:r>
      <w:r w:rsidRPr="00DA0884">
        <w:rPr>
          <w:rFonts w:ascii="Times New Roman" w:eastAsia="Times New Roman" w:hAnsi="Times New Roman"/>
          <w:bCs/>
          <w:sz w:val="24"/>
          <w:szCs w:val="24"/>
        </w:rPr>
        <w:t xml:space="preserve"> viewpoint, family customs and emotions interfere with or promote the performance of individual family members, so one's activities impact family homeostasis. Bowen, in any event, makes use of an appropriate family/professional cooperation setting in which </w:t>
      </w:r>
      <w:r w:rsidR="00FE00CA" w:rsidRPr="00DA0884">
        <w:rPr>
          <w:rFonts w:ascii="Times New Roman" w:eastAsia="Times New Roman" w:hAnsi="Times New Roman"/>
          <w:bCs/>
          <w:sz w:val="24"/>
          <w:szCs w:val="24"/>
        </w:rPr>
        <w:t>counsellors</w:t>
      </w:r>
      <w:r w:rsidRPr="00DA0884">
        <w:rPr>
          <w:rFonts w:ascii="Times New Roman" w:eastAsia="Times New Roman" w:hAnsi="Times New Roman"/>
          <w:bCs/>
          <w:sz w:val="24"/>
          <w:szCs w:val="24"/>
        </w:rPr>
        <w:t xml:space="preserve"> play with an open mind, assist families in managing contracts on their own, produce open requests, and enable open exchanges for temporary contracts.</w:t>
      </w:r>
    </w:p>
    <w:p w14:paraId="2F80CE6B" w14:textId="77777777" w:rsidR="00605CEA" w:rsidRPr="00DA0884" w:rsidRDefault="00D72E2D" w:rsidP="00DA0884">
      <w:pPr>
        <w:pStyle w:val="ListParagraph"/>
        <w:numPr>
          <w:ilvl w:val="1"/>
          <w:numId w:val="4"/>
        </w:numPr>
        <w:spacing w:line="480" w:lineRule="auto"/>
        <w:ind w:left="0" w:firstLine="0"/>
        <w:jc w:val="both"/>
        <w:rPr>
          <w:rFonts w:ascii="Times New Roman" w:hAnsi="Times New Roman"/>
          <w:b/>
          <w:bCs/>
          <w:sz w:val="24"/>
          <w:szCs w:val="24"/>
        </w:rPr>
      </w:pPr>
      <w:r w:rsidRPr="00DA0884">
        <w:rPr>
          <w:rFonts w:ascii="Times New Roman" w:hAnsi="Times New Roman"/>
          <w:b/>
          <w:bCs/>
          <w:sz w:val="24"/>
          <w:szCs w:val="24"/>
        </w:rPr>
        <w:t>Please e</w:t>
      </w:r>
      <w:r w:rsidR="00CD529B" w:rsidRPr="00DA0884">
        <w:rPr>
          <w:rFonts w:ascii="Times New Roman" w:hAnsi="Times New Roman"/>
          <w:b/>
          <w:bCs/>
          <w:sz w:val="24"/>
          <w:szCs w:val="24"/>
        </w:rPr>
        <w:t xml:space="preserve">xplain why you think it is </w:t>
      </w:r>
      <w:r w:rsidR="00A76BF6" w:rsidRPr="00DA0884">
        <w:rPr>
          <w:rFonts w:ascii="Times New Roman" w:hAnsi="Times New Roman"/>
          <w:b/>
          <w:bCs/>
          <w:sz w:val="24"/>
          <w:szCs w:val="24"/>
        </w:rPr>
        <w:t xml:space="preserve">the most </w:t>
      </w:r>
      <w:r w:rsidR="00CD529B" w:rsidRPr="00DA0884">
        <w:rPr>
          <w:rFonts w:ascii="Times New Roman" w:hAnsi="Times New Roman"/>
          <w:b/>
          <w:bCs/>
          <w:sz w:val="24"/>
          <w:szCs w:val="24"/>
        </w:rPr>
        <w:t>relevant</w:t>
      </w:r>
      <w:r w:rsidR="00594A30" w:rsidRPr="00DA0884">
        <w:rPr>
          <w:rFonts w:ascii="Times New Roman" w:hAnsi="Times New Roman"/>
          <w:b/>
          <w:bCs/>
          <w:sz w:val="24"/>
          <w:szCs w:val="24"/>
        </w:rPr>
        <w:t xml:space="preserve"> </w:t>
      </w:r>
      <w:r w:rsidR="001372B2" w:rsidRPr="00DA0884">
        <w:rPr>
          <w:rFonts w:ascii="Times New Roman" w:hAnsi="Times New Roman"/>
          <w:b/>
          <w:bCs/>
          <w:sz w:val="24"/>
          <w:szCs w:val="24"/>
        </w:rPr>
        <w:t xml:space="preserve">theoretical </w:t>
      </w:r>
      <w:r w:rsidR="00594A30" w:rsidRPr="00DA0884">
        <w:rPr>
          <w:rFonts w:ascii="Times New Roman" w:hAnsi="Times New Roman"/>
          <w:b/>
          <w:bCs/>
          <w:sz w:val="24"/>
          <w:szCs w:val="24"/>
        </w:rPr>
        <w:t>perspective</w:t>
      </w:r>
      <w:r w:rsidR="00605CEA" w:rsidRPr="00DA0884">
        <w:rPr>
          <w:rFonts w:ascii="Times New Roman" w:hAnsi="Times New Roman"/>
          <w:b/>
          <w:bCs/>
          <w:sz w:val="24"/>
          <w:szCs w:val="24"/>
        </w:rPr>
        <w:t>.</w:t>
      </w:r>
    </w:p>
    <w:p w14:paraId="5D3414D7" w14:textId="77777777" w:rsidR="00DF77A2" w:rsidRPr="00DA0884" w:rsidRDefault="00DF77A2" w:rsidP="00DA0884">
      <w:pPr>
        <w:pStyle w:val="ListParagraph"/>
        <w:spacing w:after="0" w:line="480" w:lineRule="auto"/>
        <w:ind w:left="0"/>
        <w:jc w:val="both"/>
        <w:rPr>
          <w:rFonts w:ascii="Times New Roman" w:eastAsia="Times New Roman" w:hAnsi="Times New Roman"/>
          <w:sz w:val="24"/>
          <w:szCs w:val="24"/>
        </w:rPr>
      </w:pPr>
      <w:r w:rsidRPr="00DA0884">
        <w:rPr>
          <w:rFonts w:ascii="Times New Roman" w:eastAsia="Times New Roman" w:hAnsi="Times New Roman"/>
          <w:sz w:val="24"/>
          <w:szCs w:val="24"/>
        </w:rPr>
        <w:t xml:space="preserve">Dr. Bowen's hypothesis comprised eight ideas linked to an individual's feelings and actions towards family difficulties such as marriage troubles, communication between caregivers and adolescents, family bonds, and external relatives </w:t>
      </w:r>
      <w:r w:rsidRPr="00DA0884">
        <w:rPr>
          <w:rFonts w:ascii="Times New Roman" w:eastAsia="Times New Roman" w:hAnsi="Times New Roman"/>
          <w:bCs/>
          <w:sz w:val="24"/>
          <w:szCs w:val="24"/>
        </w:rPr>
        <w:t>(</w:t>
      </w:r>
      <w:r w:rsidRPr="00DA0884">
        <w:rPr>
          <w:rFonts w:ascii="Times New Roman" w:hAnsi="Times New Roman"/>
          <w:sz w:val="24"/>
          <w:szCs w:val="24"/>
        </w:rPr>
        <w:t>Bowenian Family Therapy, n.d)</w:t>
      </w:r>
      <w:r w:rsidRPr="00DA0884">
        <w:rPr>
          <w:rFonts w:ascii="Times New Roman" w:eastAsia="Times New Roman" w:hAnsi="Times New Roman"/>
          <w:sz w:val="24"/>
          <w:szCs w:val="24"/>
        </w:rPr>
        <w:t>. Although these notions give a unique insight into the activities of certain relatives, it is important to highlight that at least one idea may apply to any relative and that multiple people are frequently involved.</w:t>
      </w:r>
    </w:p>
    <w:p w14:paraId="321076FD" w14:textId="77777777" w:rsidR="00DF77A2" w:rsidRPr="00DA0884" w:rsidRDefault="00DF77A2" w:rsidP="00DA0884">
      <w:pPr>
        <w:pStyle w:val="ListParagraph"/>
        <w:spacing w:after="240" w:line="480" w:lineRule="auto"/>
        <w:ind w:left="0"/>
        <w:jc w:val="both"/>
        <w:rPr>
          <w:rFonts w:ascii="Times New Roman" w:eastAsia="Times New Roman" w:hAnsi="Times New Roman"/>
          <w:b/>
          <w:sz w:val="24"/>
          <w:szCs w:val="24"/>
        </w:rPr>
      </w:pPr>
      <w:r w:rsidRPr="00DA0884">
        <w:rPr>
          <w:rFonts w:ascii="Times New Roman" w:eastAsia="Times New Roman" w:hAnsi="Times New Roman"/>
          <w:b/>
          <w:sz w:val="24"/>
          <w:szCs w:val="24"/>
        </w:rPr>
        <w:t>Triangle</w:t>
      </w:r>
    </w:p>
    <w:p w14:paraId="3CB19D8E" w14:textId="77777777" w:rsidR="00DF77A2" w:rsidRPr="00DA0884" w:rsidRDefault="00DF77A2" w:rsidP="00DA0884">
      <w:pPr>
        <w:pStyle w:val="ListParagraph"/>
        <w:spacing w:after="240" w:line="480" w:lineRule="auto"/>
        <w:ind w:left="0"/>
        <w:jc w:val="both"/>
        <w:rPr>
          <w:rFonts w:ascii="Times New Roman" w:eastAsia="Times New Roman" w:hAnsi="Times New Roman"/>
          <w:bCs/>
          <w:sz w:val="24"/>
          <w:szCs w:val="24"/>
        </w:rPr>
      </w:pPr>
      <w:r w:rsidRPr="00DA0884">
        <w:rPr>
          <w:rFonts w:ascii="Times New Roman" w:eastAsia="Times New Roman" w:hAnsi="Times New Roman"/>
          <w:sz w:val="24"/>
          <w:szCs w:val="24"/>
        </w:rPr>
        <w:lastRenderedPageBreak/>
        <w:t>The triangle represents a three-person connection and is considered the hub of the greater passion structure. The triangle might include three close relatives or a combination of close relatives and non-family persons such as companions or relatives.</w:t>
      </w:r>
    </w:p>
    <w:p w14:paraId="04F61BAB" w14:textId="77777777" w:rsidR="00DF77A2" w:rsidRPr="00DA0884" w:rsidRDefault="00DF77A2" w:rsidP="00DA0884">
      <w:pPr>
        <w:pStyle w:val="ListParagraph"/>
        <w:spacing w:after="240" w:line="480" w:lineRule="auto"/>
        <w:ind w:left="0"/>
        <w:jc w:val="both"/>
        <w:rPr>
          <w:rFonts w:ascii="Times New Roman" w:eastAsia="Times New Roman" w:hAnsi="Times New Roman"/>
          <w:b/>
          <w:sz w:val="24"/>
          <w:szCs w:val="24"/>
        </w:rPr>
      </w:pPr>
      <w:r w:rsidRPr="00DA0884">
        <w:rPr>
          <w:rFonts w:ascii="Times New Roman" w:eastAsia="Times New Roman" w:hAnsi="Times New Roman"/>
          <w:b/>
          <w:bCs/>
          <w:sz w:val="24"/>
          <w:szCs w:val="24"/>
        </w:rPr>
        <w:t>Differentiation of Self</w:t>
      </w:r>
    </w:p>
    <w:p w14:paraId="709022BE" w14:textId="77777777" w:rsidR="00DF77A2" w:rsidRPr="00DA0884" w:rsidRDefault="00DF77A2" w:rsidP="00DA0884">
      <w:pPr>
        <w:pStyle w:val="ListParagraph"/>
        <w:spacing w:after="240" w:line="480" w:lineRule="auto"/>
        <w:ind w:left="0"/>
        <w:jc w:val="both"/>
        <w:rPr>
          <w:rFonts w:ascii="Times New Roman" w:eastAsia="Times New Roman" w:hAnsi="Times New Roman"/>
          <w:sz w:val="24"/>
          <w:szCs w:val="24"/>
        </w:rPr>
      </w:pPr>
      <w:r w:rsidRPr="00DA0884">
        <w:rPr>
          <w:rFonts w:ascii="Times New Roman" w:eastAsia="Times New Roman" w:hAnsi="Times New Roman"/>
          <w:sz w:val="24"/>
          <w:szCs w:val="24"/>
        </w:rPr>
        <w:t>According to the Bowen hypothesis, individual family members contribute to the development of the ability to think independently and respond flexibly and wisely when confronted with shared difficulties. On the other hand, undifferentiated relatives are far more passionate, more prone to issues, and less likely to sense independence within family systems.</w:t>
      </w:r>
    </w:p>
    <w:p w14:paraId="6491D8FE" w14:textId="77777777" w:rsidR="00DF77A2" w:rsidRPr="00DA0884" w:rsidRDefault="00DF77A2" w:rsidP="00DA0884">
      <w:pPr>
        <w:pStyle w:val="ListParagraph"/>
        <w:spacing w:after="240" w:line="480" w:lineRule="auto"/>
        <w:ind w:left="0"/>
        <w:jc w:val="both"/>
        <w:rPr>
          <w:rFonts w:ascii="Times New Roman" w:eastAsia="Times New Roman" w:hAnsi="Times New Roman"/>
          <w:b/>
          <w:sz w:val="24"/>
          <w:szCs w:val="24"/>
        </w:rPr>
      </w:pPr>
      <w:r w:rsidRPr="00DA0884">
        <w:rPr>
          <w:rFonts w:ascii="Times New Roman" w:eastAsia="Times New Roman" w:hAnsi="Times New Roman"/>
          <w:b/>
          <w:sz w:val="24"/>
          <w:szCs w:val="24"/>
        </w:rPr>
        <w:t>The Emotional Process in the nuclear family</w:t>
      </w:r>
    </w:p>
    <w:p w14:paraId="4A3E7FC9" w14:textId="77777777" w:rsidR="00DF77A2" w:rsidRPr="00DA0884" w:rsidRDefault="00DF77A2" w:rsidP="00DA0884">
      <w:pPr>
        <w:pStyle w:val="ListParagraph"/>
        <w:spacing w:after="240" w:line="480" w:lineRule="auto"/>
        <w:ind w:left="0"/>
        <w:jc w:val="both"/>
        <w:rPr>
          <w:rFonts w:ascii="Times New Roman" w:eastAsia="Times New Roman" w:hAnsi="Times New Roman"/>
          <w:bCs/>
          <w:sz w:val="24"/>
          <w:szCs w:val="24"/>
        </w:rPr>
      </w:pPr>
      <w:r w:rsidRPr="00DA0884">
        <w:rPr>
          <w:rFonts w:ascii="Times New Roman" w:eastAsia="Times New Roman" w:hAnsi="Times New Roman"/>
          <w:sz w:val="24"/>
          <w:szCs w:val="24"/>
        </w:rPr>
        <w:t>The Passionate Family Unit provides four instances of family interactions that impact difficulties that emerge inside the nuclear family. Although personal impressions of connections influence these patterns, the fundamental problematic aspect significantly impacts family enthusiasm.</w:t>
      </w:r>
      <w:r w:rsidRPr="00DA0884">
        <w:rPr>
          <w:rFonts w:ascii="Times New Roman" w:eastAsia="Times New Roman" w:hAnsi="Times New Roman"/>
          <w:sz w:val="24"/>
          <w:szCs w:val="24"/>
        </w:rPr>
        <w:br/>
      </w:r>
      <w:r w:rsidRPr="00DA0884">
        <w:rPr>
          <w:rFonts w:ascii="Times New Roman" w:eastAsia="Times New Roman" w:hAnsi="Times New Roman"/>
          <w:b/>
          <w:bCs/>
          <w:sz w:val="24"/>
          <w:szCs w:val="24"/>
        </w:rPr>
        <w:t>Conflict in the Marriage</w:t>
      </w:r>
    </w:p>
    <w:p w14:paraId="5AB910FE" w14:textId="77777777" w:rsidR="00DF77A2" w:rsidRPr="00DA0884" w:rsidRDefault="00DF77A2" w:rsidP="00DA0884">
      <w:pPr>
        <w:pStyle w:val="ListParagraph"/>
        <w:spacing w:after="240" w:line="480" w:lineRule="auto"/>
        <w:ind w:left="0"/>
        <w:jc w:val="both"/>
        <w:rPr>
          <w:rFonts w:ascii="Times New Roman" w:eastAsia="Times New Roman" w:hAnsi="Times New Roman"/>
          <w:bCs/>
          <w:sz w:val="24"/>
          <w:szCs w:val="24"/>
        </w:rPr>
      </w:pPr>
      <w:r w:rsidRPr="00DA0884">
        <w:rPr>
          <w:rFonts w:ascii="Times New Roman" w:eastAsia="Times New Roman" w:hAnsi="Times New Roman"/>
          <w:bCs/>
          <w:sz w:val="24"/>
          <w:szCs w:val="24"/>
        </w:rPr>
        <w:t>Marital conflicts emerge when family pressure intensifies. This rise in pressure drives at least one partner to externalize the tension and focus on what the other is doing, prompting the opposition of a challenging accomplice in an attempt to manage the.</w:t>
      </w:r>
      <w:r w:rsidRPr="00DA0884">
        <w:rPr>
          <w:rFonts w:ascii="Times New Roman" w:eastAsia="Times New Roman" w:hAnsi="Times New Roman"/>
          <w:sz w:val="24"/>
          <w:szCs w:val="24"/>
        </w:rPr>
        <w:br/>
      </w:r>
      <w:r w:rsidRPr="00DA0884">
        <w:rPr>
          <w:rFonts w:ascii="Times New Roman" w:eastAsia="Times New Roman" w:hAnsi="Times New Roman"/>
          <w:b/>
          <w:bCs/>
          <w:sz w:val="24"/>
          <w:szCs w:val="24"/>
        </w:rPr>
        <w:t>Impedance in siblings</w:t>
      </w:r>
    </w:p>
    <w:p w14:paraId="08CDCB5A" w14:textId="7346EF53" w:rsidR="00DF77A2" w:rsidRPr="00DA0884" w:rsidRDefault="00DF77A2" w:rsidP="00DA0884">
      <w:pPr>
        <w:pStyle w:val="ListParagraph"/>
        <w:spacing w:after="240" w:line="480" w:lineRule="auto"/>
        <w:ind w:left="0"/>
        <w:jc w:val="both"/>
        <w:rPr>
          <w:rFonts w:ascii="Times New Roman" w:eastAsia="Times New Roman" w:hAnsi="Times New Roman"/>
          <w:bCs/>
          <w:sz w:val="24"/>
          <w:szCs w:val="24"/>
        </w:rPr>
      </w:pPr>
      <w:r w:rsidRPr="00DA0884">
        <w:rPr>
          <w:rFonts w:ascii="Times New Roman" w:hAnsi="Times New Roman"/>
          <w:sz w:val="24"/>
          <w:szCs w:val="24"/>
        </w:rPr>
        <w:t>Thompson, Wojciak, and Cooley (2019) state that f</w:t>
      </w:r>
      <w:r w:rsidRPr="00DA0884">
        <w:rPr>
          <w:rFonts w:ascii="Times New Roman" w:eastAsia="Times New Roman" w:hAnsi="Times New Roman"/>
          <w:bCs/>
          <w:sz w:val="24"/>
          <w:szCs w:val="24"/>
        </w:rPr>
        <w:t xml:space="preserve">amilies with at least one special needs kid face additional pressures such as excessive stress, excessive </w:t>
      </w:r>
      <w:r w:rsidR="00FE00CA" w:rsidRPr="00DA0884">
        <w:rPr>
          <w:rFonts w:ascii="Times New Roman" w:eastAsia="Times New Roman" w:hAnsi="Times New Roman"/>
          <w:bCs/>
          <w:sz w:val="24"/>
          <w:szCs w:val="24"/>
        </w:rPr>
        <w:t>defence</w:t>
      </w:r>
      <w:r w:rsidRPr="00DA0884">
        <w:rPr>
          <w:rFonts w:ascii="Times New Roman" w:eastAsia="Times New Roman" w:hAnsi="Times New Roman"/>
          <w:bCs/>
          <w:sz w:val="24"/>
          <w:szCs w:val="24"/>
        </w:rPr>
        <w:t>, and greater friction between caregivers and other relatives. Debilitated youngsters will struggle to resist self-isolation and participate in various social movements.</w:t>
      </w:r>
    </w:p>
    <w:p w14:paraId="59FEDE76" w14:textId="77777777" w:rsidR="00DF77A2" w:rsidRPr="00DA0884" w:rsidRDefault="00DF77A2" w:rsidP="00DA0884">
      <w:pPr>
        <w:pStyle w:val="ListParagraph"/>
        <w:spacing w:after="240" w:line="480" w:lineRule="auto"/>
        <w:ind w:left="0"/>
        <w:jc w:val="both"/>
        <w:rPr>
          <w:rFonts w:ascii="Times New Roman" w:eastAsia="Times New Roman" w:hAnsi="Times New Roman"/>
          <w:b/>
          <w:bCs/>
          <w:sz w:val="24"/>
          <w:szCs w:val="24"/>
        </w:rPr>
      </w:pPr>
      <w:r w:rsidRPr="00DA0884">
        <w:rPr>
          <w:rFonts w:ascii="Times New Roman" w:eastAsia="Times New Roman" w:hAnsi="Times New Roman"/>
          <w:b/>
          <w:bCs/>
          <w:sz w:val="24"/>
          <w:szCs w:val="24"/>
        </w:rPr>
        <w:t>Emotional Distance</w:t>
      </w:r>
    </w:p>
    <w:p w14:paraId="21A93980" w14:textId="77777777" w:rsidR="00DF77A2" w:rsidRPr="00DA0884" w:rsidRDefault="00DF77A2" w:rsidP="00DA0884">
      <w:pPr>
        <w:pStyle w:val="ListParagraph"/>
        <w:spacing w:after="240" w:line="480" w:lineRule="auto"/>
        <w:ind w:left="0"/>
        <w:jc w:val="both"/>
        <w:rPr>
          <w:rFonts w:ascii="Times New Roman" w:eastAsia="Times New Roman" w:hAnsi="Times New Roman"/>
          <w:sz w:val="24"/>
          <w:szCs w:val="24"/>
        </w:rPr>
      </w:pPr>
      <w:r w:rsidRPr="00DA0884">
        <w:rPr>
          <w:rFonts w:ascii="Times New Roman" w:eastAsia="Times New Roman" w:hAnsi="Times New Roman"/>
          <w:bCs/>
          <w:sz w:val="24"/>
          <w:szCs w:val="24"/>
        </w:rPr>
        <w:lastRenderedPageBreak/>
        <w:t>When interpersonal difficulties are essentially unsolvable or overlap, the normal reaction is for an accomplice to leave and, in certain cases, to be cut off from the rest of the Family (</w:t>
      </w:r>
      <w:r w:rsidRPr="00DA0884">
        <w:rPr>
          <w:rFonts w:ascii="Times New Roman" w:hAnsi="Times New Roman"/>
          <w:sz w:val="24"/>
          <w:szCs w:val="24"/>
        </w:rPr>
        <w:t>Bowenian Family Therapy, n.d)</w:t>
      </w:r>
      <w:r w:rsidRPr="00DA0884">
        <w:rPr>
          <w:rFonts w:ascii="Times New Roman" w:eastAsia="Times New Roman" w:hAnsi="Times New Roman"/>
          <w:bCs/>
          <w:sz w:val="24"/>
          <w:szCs w:val="24"/>
        </w:rPr>
        <w:t>. A variety of factors causes emotional distance. Problems may typically help with family matters, but at the price of at least one relative when they increase emotions of bewilderment or when one individual is more agitated than the others.</w:t>
      </w:r>
      <w:r w:rsidRPr="00DA0884">
        <w:rPr>
          <w:rFonts w:ascii="Times New Roman" w:eastAsia="Times New Roman" w:hAnsi="Times New Roman"/>
          <w:sz w:val="24"/>
          <w:szCs w:val="24"/>
        </w:rPr>
        <w:br/>
      </w:r>
      <w:r w:rsidRPr="00DA0884">
        <w:rPr>
          <w:rFonts w:ascii="Times New Roman" w:eastAsia="Times New Roman" w:hAnsi="Times New Roman"/>
          <w:b/>
          <w:bCs/>
          <w:sz w:val="24"/>
          <w:szCs w:val="24"/>
        </w:rPr>
        <w:t>Family Projection Process</w:t>
      </w:r>
    </w:p>
    <w:p w14:paraId="740F94CD" w14:textId="76C79846" w:rsidR="00DF77A2" w:rsidRPr="00DA0884" w:rsidRDefault="00DF77A2" w:rsidP="00DA0884">
      <w:pPr>
        <w:pStyle w:val="ListParagraph"/>
        <w:spacing w:after="240" w:line="480" w:lineRule="auto"/>
        <w:ind w:left="0"/>
        <w:jc w:val="both"/>
        <w:rPr>
          <w:rFonts w:ascii="Times New Roman" w:eastAsia="Times New Roman" w:hAnsi="Times New Roman"/>
          <w:b/>
          <w:sz w:val="24"/>
          <w:szCs w:val="24"/>
        </w:rPr>
      </w:pPr>
      <w:r w:rsidRPr="00DA0884">
        <w:rPr>
          <w:rFonts w:ascii="Times New Roman" w:eastAsia="Times New Roman" w:hAnsi="Times New Roman"/>
          <w:sz w:val="24"/>
          <w:szCs w:val="24"/>
        </w:rPr>
        <w:t>It is critical to recognize that young individuals are sensitive and pick up a range of qualities, habits, and psychological conditions from others. When at least one caregiver projects their anxieties onto at least one kid in the family, this is known as family projection (</w:t>
      </w:r>
      <w:r w:rsidRPr="00DA0884">
        <w:rPr>
          <w:rFonts w:ascii="Times New Roman" w:hAnsi="Times New Roman"/>
          <w:sz w:val="24"/>
          <w:szCs w:val="24"/>
        </w:rPr>
        <w:t>Thompson, Wojciak, and Cooley, 2019; Messina et al., 2016)</w:t>
      </w:r>
      <w:r w:rsidRPr="00DA0884">
        <w:rPr>
          <w:rFonts w:ascii="Times New Roman" w:eastAsia="Times New Roman" w:hAnsi="Times New Roman"/>
          <w:sz w:val="24"/>
          <w:szCs w:val="24"/>
        </w:rPr>
        <w:t xml:space="preserve">. Furthermore, caregivers can use supportive measures such as focusing more on the kid, misjudging the child's conduct on more difficult topics, and treating the child as if they had a more significant </w:t>
      </w:r>
      <w:r w:rsidR="00FE00CA" w:rsidRPr="00DA0884">
        <w:rPr>
          <w:rFonts w:ascii="Times New Roman" w:eastAsia="Times New Roman" w:hAnsi="Times New Roman"/>
          <w:sz w:val="24"/>
          <w:szCs w:val="24"/>
        </w:rPr>
        <w:t>behavioural</w:t>
      </w:r>
      <w:r w:rsidRPr="00DA0884">
        <w:rPr>
          <w:rFonts w:ascii="Times New Roman" w:eastAsia="Times New Roman" w:hAnsi="Times New Roman"/>
          <w:sz w:val="24"/>
          <w:szCs w:val="24"/>
        </w:rPr>
        <w:t xml:space="preserve"> or psychological condition.</w:t>
      </w:r>
      <w:r w:rsidRPr="00DA0884">
        <w:rPr>
          <w:rFonts w:ascii="Times New Roman" w:eastAsia="Times New Roman" w:hAnsi="Times New Roman"/>
          <w:sz w:val="24"/>
          <w:szCs w:val="24"/>
        </w:rPr>
        <w:br/>
      </w:r>
      <w:r w:rsidRPr="00DA0884">
        <w:rPr>
          <w:rFonts w:ascii="Times New Roman" w:eastAsia="Times New Roman" w:hAnsi="Times New Roman"/>
          <w:b/>
          <w:bCs/>
          <w:sz w:val="24"/>
          <w:szCs w:val="24"/>
        </w:rPr>
        <w:t>Multigenerational Transmission Process</w:t>
      </w:r>
    </w:p>
    <w:p w14:paraId="14CC6A3F" w14:textId="572A1B56" w:rsidR="00DF77A2" w:rsidRPr="00DA0884" w:rsidRDefault="00DF77A2" w:rsidP="00DA0884">
      <w:pPr>
        <w:pStyle w:val="ListParagraph"/>
        <w:spacing w:after="240" w:line="480" w:lineRule="auto"/>
        <w:ind w:left="0"/>
        <w:jc w:val="both"/>
        <w:rPr>
          <w:rFonts w:ascii="Times New Roman" w:eastAsia="Times New Roman" w:hAnsi="Times New Roman"/>
          <w:bCs/>
          <w:sz w:val="24"/>
          <w:szCs w:val="24"/>
        </w:rPr>
      </w:pPr>
      <w:r w:rsidRPr="00DA0884">
        <w:rPr>
          <w:rFonts w:ascii="Times New Roman" w:eastAsia="Times New Roman" w:hAnsi="Times New Roman"/>
          <w:sz w:val="24"/>
          <w:szCs w:val="24"/>
        </w:rPr>
        <w:t xml:space="preserve">All nuclear families are worried about the influence of generational disparities on the general reliability of the nuclear family and relatives' capacity to adjust to the changes throughout the family's life. Intergenerational trading refers to interactions in which older generations, carers, and grandparents influence teenagers early. According to </w:t>
      </w:r>
      <w:r w:rsidRPr="00DA0884">
        <w:rPr>
          <w:rFonts w:ascii="Times New Roman" w:hAnsi="Times New Roman"/>
          <w:sz w:val="24"/>
          <w:szCs w:val="24"/>
        </w:rPr>
        <w:t>Kerr (2019)</w:t>
      </w:r>
      <w:r w:rsidRPr="00DA0884">
        <w:rPr>
          <w:rFonts w:ascii="Times New Roman" w:eastAsia="Times New Roman" w:hAnsi="Times New Roman"/>
          <w:sz w:val="24"/>
          <w:szCs w:val="24"/>
        </w:rPr>
        <w:t xml:space="preserve">, some of these exchanges take place on purpose through education and training, while others take place on an unnoticed level. In most situations, the criteria for aggressive reactions and individual </w:t>
      </w:r>
      <w:r w:rsidR="00FE00CA" w:rsidRPr="00DA0884">
        <w:rPr>
          <w:rFonts w:ascii="Times New Roman" w:eastAsia="Times New Roman" w:hAnsi="Times New Roman"/>
          <w:sz w:val="24"/>
          <w:szCs w:val="24"/>
        </w:rPr>
        <w:t>behaviour</w:t>
      </w:r>
      <w:r w:rsidRPr="00DA0884">
        <w:rPr>
          <w:rFonts w:ascii="Times New Roman" w:eastAsia="Times New Roman" w:hAnsi="Times New Roman"/>
          <w:sz w:val="24"/>
          <w:szCs w:val="24"/>
        </w:rPr>
        <w:t xml:space="preserve"> directly outcome of nurture, temperament, and mental. Furthermore, when experienced relatives such as grandfathers and grandmothers move in, nuclear families may endure additional pressures across generations. Intergenerational transmission affects event transitions in teenagers, resulting in future </w:t>
      </w:r>
      <w:r w:rsidR="00FE00CA" w:rsidRPr="00DA0884">
        <w:rPr>
          <w:rFonts w:ascii="Times New Roman" w:eastAsia="Times New Roman" w:hAnsi="Times New Roman"/>
          <w:sz w:val="24"/>
          <w:szCs w:val="24"/>
        </w:rPr>
        <w:t>behaviours</w:t>
      </w:r>
      <w:r w:rsidRPr="00DA0884">
        <w:rPr>
          <w:rFonts w:ascii="Times New Roman" w:eastAsia="Times New Roman" w:hAnsi="Times New Roman"/>
          <w:sz w:val="24"/>
          <w:szCs w:val="24"/>
        </w:rPr>
        <w:t xml:space="preserve"> </w:t>
      </w:r>
      <w:r w:rsidRPr="00DA0884">
        <w:rPr>
          <w:rFonts w:ascii="Times New Roman" w:eastAsia="Times New Roman" w:hAnsi="Times New Roman"/>
          <w:sz w:val="24"/>
          <w:szCs w:val="24"/>
        </w:rPr>
        <w:lastRenderedPageBreak/>
        <w:t>such as partner affiliatio</w:t>
      </w:r>
      <w:r w:rsidR="008A4AB2" w:rsidRPr="00DA0884">
        <w:rPr>
          <w:rFonts w:ascii="Times New Roman" w:eastAsia="Times New Roman" w:hAnsi="Times New Roman"/>
          <w:sz w:val="24"/>
          <w:szCs w:val="24"/>
        </w:rPr>
        <w:t>n, repressed or protracted self-</w:t>
      </w:r>
      <w:r w:rsidRPr="00DA0884">
        <w:rPr>
          <w:rFonts w:ascii="Times New Roman" w:eastAsia="Times New Roman" w:hAnsi="Times New Roman"/>
          <w:sz w:val="24"/>
          <w:szCs w:val="24"/>
        </w:rPr>
        <w:t>separation, and emotional resilience.</w:t>
      </w:r>
      <w:r w:rsidRPr="00DA0884">
        <w:rPr>
          <w:rFonts w:ascii="Times New Roman" w:eastAsia="Times New Roman" w:hAnsi="Times New Roman"/>
          <w:sz w:val="24"/>
          <w:szCs w:val="24"/>
        </w:rPr>
        <w:br/>
      </w:r>
      <w:r w:rsidRPr="00DA0884">
        <w:rPr>
          <w:rFonts w:ascii="Times New Roman" w:eastAsia="Times New Roman" w:hAnsi="Times New Roman"/>
          <w:b/>
          <w:bCs/>
          <w:sz w:val="24"/>
          <w:szCs w:val="24"/>
        </w:rPr>
        <w:t>Emotional Isolation</w:t>
      </w:r>
    </w:p>
    <w:p w14:paraId="0114AA6A" w14:textId="417B3DC2" w:rsidR="00DF77A2" w:rsidRPr="00DA0884" w:rsidRDefault="00DF77A2" w:rsidP="00DA0884">
      <w:pPr>
        <w:pStyle w:val="ListParagraph"/>
        <w:spacing w:after="240" w:line="480" w:lineRule="auto"/>
        <w:ind w:left="0"/>
        <w:jc w:val="both"/>
        <w:rPr>
          <w:rFonts w:ascii="Times New Roman" w:eastAsia="Times New Roman" w:hAnsi="Times New Roman"/>
          <w:bCs/>
          <w:sz w:val="24"/>
          <w:szCs w:val="24"/>
        </w:rPr>
      </w:pPr>
      <w:r w:rsidRPr="00DA0884">
        <w:rPr>
          <w:rFonts w:ascii="Times New Roman" w:eastAsia="Times New Roman" w:hAnsi="Times New Roman"/>
          <w:bCs/>
          <w:sz w:val="24"/>
          <w:szCs w:val="24"/>
        </w:rPr>
        <w:t xml:space="preserve">Irritating contentious subjects with other relatives might lead to antagonism to reduce the number of heated disagreements. While it is understandable that relatives quit mingling with relatives with whom they have an </w:t>
      </w:r>
      <w:r w:rsidR="00FE00CA" w:rsidRPr="00DA0884">
        <w:rPr>
          <w:rFonts w:ascii="Times New Roman" w:eastAsia="Times New Roman" w:hAnsi="Times New Roman"/>
          <w:bCs/>
          <w:sz w:val="24"/>
          <w:szCs w:val="24"/>
        </w:rPr>
        <w:t>unfavourable</w:t>
      </w:r>
      <w:r w:rsidRPr="00DA0884">
        <w:rPr>
          <w:rFonts w:ascii="Times New Roman" w:eastAsia="Times New Roman" w:hAnsi="Times New Roman"/>
          <w:bCs/>
          <w:sz w:val="24"/>
          <w:szCs w:val="24"/>
        </w:rPr>
        <w:t xml:space="preserve"> connection, this is not a solution to the fundamental problem and may further exacerbate tensions within the nuclear Family (</w:t>
      </w:r>
      <w:r w:rsidRPr="00DA0884">
        <w:rPr>
          <w:rFonts w:ascii="Times New Roman" w:hAnsi="Times New Roman"/>
          <w:sz w:val="24"/>
          <w:szCs w:val="24"/>
        </w:rPr>
        <w:t>Priest, 2015; MacKay, 2012).</w:t>
      </w:r>
      <w:r w:rsidRPr="00DA0884">
        <w:rPr>
          <w:rFonts w:ascii="Times New Roman" w:eastAsia="Times New Roman" w:hAnsi="Times New Roman"/>
          <w:bCs/>
          <w:sz w:val="24"/>
          <w:szCs w:val="24"/>
        </w:rPr>
        <w:t xml:space="preserve"> Children's accounts of sexuality, dramatic or political contrasts, and lifestyle decisions that caregivers do not like or want to accept are all key grounds for fanatical rejection.</w:t>
      </w:r>
    </w:p>
    <w:p w14:paraId="10DA487A" w14:textId="77777777" w:rsidR="00DF77A2" w:rsidRPr="00DA0884" w:rsidRDefault="00DF77A2" w:rsidP="00DA0884">
      <w:pPr>
        <w:pStyle w:val="ListParagraph"/>
        <w:spacing w:after="240" w:line="480" w:lineRule="auto"/>
        <w:ind w:left="0"/>
        <w:jc w:val="both"/>
        <w:rPr>
          <w:rFonts w:ascii="Times New Roman" w:eastAsia="Times New Roman" w:hAnsi="Times New Roman"/>
          <w:b/>
          <w:sz w:val="24"/>
          <w:szCs w:val="24"/>
        </w:rPr>
      </w:pPr>
      <w:r w:rsidRPr="00DA0884">
        <w:rPr>
          <w:rFonts w:ascii="Times New Roman" w:eastAsia="Times New Roman" w:hAnsi="Times New Roman"/>
          <w:b/>
          <w:bCs/>
          <w:sz w:val="24"/>
          <w:szCs w:val="24"/>
        </w:rPr>
        <w:t>Sibling Position</w:t>
      </w:r>
    </w:p>
    <w:p w14:paraId="211B2AFE" w14:textId="71D1EFA2" w:rsidR="00DF77A2" w:rsidRPr="00DA0884" w:rsidRDefault="00DF77A2" w:rsidP="00DA0884">
      <w:pPr>
        <w:pStyle w:val="ListParagraph"/>
        <w:spacing w:after="240" w:line="480" w:lineRule="auto"/>
        <w:ind w:left="0"/>
        <w:jc w:val="both"/>
        <w:rPr>
          <w:rFonts w:ascii="Times New Roman" w:eastAsia="Times New Roman" w:hAnsi="Times New Roman"/>
          <w:b/>
          <w:bCs/>
          <w:sz w:val="24"/>
          <w:szCs w:val="24"/>
        </w:rPr>
      </w:pPr>
      <w:r w:rsidRPr="00DA0884">
        <w:rPr>
          <w:rFonts w:ascii="Times New Roman" w:eastAsia="Times New Roman" w:hAnsi="Times New Roman"/>
          <w:sz w:val="24"/>
          <w:szCs w:val="24"/>
        </w:rPr>
        <w:t xml:space="preserve">Bowen's basic perspectives on relative positions are based on the work of clinicians. The maturity of relatives is dependent on their place in the framework of their families. Bowen stated that an individual's conduct and moral traits as they grow up are directly influenced by the disposition of relatives (Palombi, 2016). For example, while the most authoritative children are usually in positions of authority, the typical young person may adopt the habits of both more experienced and younger relatives, and </w:t>
      </w:r>
      <w:r w:rsidR="008A4AB2" w:rsidRPr="00DA0884">
        <w:rPr>
          <w:rFonts w:ascii="Times New Roman" w:eastAsia="Times New Roman" w:hAnsi="Times New Roman"/>
          <w:sz w:val="24"/>
          <w:szCs w:val="24"/>
        </w:rPr>
        <w:t xml:space="preserve">more experienced </w:t>
      </w:r>
      <w:r w:rsidRPr="00DA0884">
        <w:rPr>
          <w:rFonts w:ascii="Times New Roman" w:eastAsia="Times New Roman" w:hAnsi="Times New Roman"/>
          <w:sz w:val="24"/>
          <w:szCs w:val="24"/>
        </w:rPr>
        <w:t>relatives may influence younger relatives. You may rely on it or the central relative. Relevant positions are also influenced by parental influence (Kerr, 2019). Assuming that one or two caregivers enhance the tension of the most authoritative kid, the caregiver's pressure may hinder that individual from becoming more responsive or occupying an important position. Surprisingly, the middle or most youthful child may assert to a greater extent a prominent role in the current situation, causing fresh conflict within the family</w:t>
      </w:r>
      <w:r w:rsidRPr="00DA0884">
        <w:rPr>
          <w:rFonts w:ascii="Times New Roman" w:eastAsia="Times New Roman" w:hAnsi="Times New Roman"/>
          <w:sz w:val="24"/>
          <w:szCs w:val="24"/>
        </w:rPr>
        <w:br/>
      </w:r>
      <w:r w:rsidRPr="00DA0884">
        <w:rPr>
          <w:rFonts w:ascii="Times New Roman" w:eastAsia="Times New Roman" w:hAnsi="Times New Roman"/>
          <w:bCs/>
          <w:sz w:val="24"/>
          <w:szCs w:val="24"/>
        </w:rPr>
        <w:t> </w:t>
      </w:r>
      <w:r w:rsidRPr="00DA0884">
        <w:rPr>
          <w:rFonts w:ascii="Times New Roman" w:eastAsia="Times New Roman" w:hAnsi="Times New Roman"/>
          <w:b/>
          <w:bCs/>
          <w:sz w:val="24"/>
          <w:szCs w:val="24"/>
        </w:rPr>
        <w:t>Emotional Process in Society</w:t>
      </w:r>
    </w:p>
    <w:p w14:paraId="2A4D19DE" w14:textId="77777777" w:rsidR="00DF77A2" w:rsidRPr="00DA0884" w:rsidRDefault="00DF77A2" w:rsidP="00DA0884">
      <w:pPr>
        <w:pStyle w:val="ListParagraph"/>
        <w:spacing w:after="240" w:line="480" w:lineRule="auto"/>
        <w:ind w:left="0"/>
        <w:jc w:val="both"/>
        <w:rPr>
          <w:rFonts w:ascii="Times New Roman" w:eastAsia="Times New Roman" w:hAnsi="Times New Roman"/>
          <w:bCs/>
          <w:sz w:val="24"/>
          <w:szCs w:val="24"/>
        </w:rPr>
      </w:pPr>
      <w:r w:rsidRPr="00DA0884">
        <w:rPr>
          <w:rFonts w:ascii="Times New Roman" w:eastAsia="Times New Roman" w:hAnsi="Times New Roman"/>
          <w:bCs/>
          <w:sz w:val="24"/>
          <w:szCs w:val="24"/>
        </w:rPr>
        <w:t xml:space="preserve">While the Bowen Family Framework hypothesis focuses on marital treatment, eight characteristics apply to non-marriage circumstances (Kerr, 2019). Each concept applies to commercial and social </w:t>
      </w:r>
      <w:r w:rsidRPr="00DA0884">
        <w:rPr>
          <w:rFonts w:ascii="Times New Roman" w:eastAsia="Times New Roman" w:hAnsi="Times New Roman"/>
          <w:bCs/>
          <w:sz w:val="24"/>
          <w:szCs w:val="24"/>
        </w:rPr>
        <w:lastRenderedPageBreak/>
        <w:t xml:space="preserve">circumstances and gives insight into how one person's responses, attitudes, and emotions impact others in everyday scenarios (Kerr, 2019). As a model of social excitement, the house displays how psychological systems regulate individuals and collect social activities. </w:t>
      </w:r>
    </w:p>
    <w:p w14:paraId="6AE635B2" w14:textId="77777777" w:rsidR="00DF77A2" w:rsidRPr="00DA0884" w:rsidRDefault="00DF77A2" w:rsidP="00DA0884">
      <w:pPr>
        <w:pStyle w:val="ListParagraph"/>
        <w:spacing w:after="240" w:line="480" w:lineRule="auto"/>
        <w:ind w:left="0"/>
        <w:jc w:val="both"/>
        <w:rPr>
          <w:rFonts w:ascii="Times New Roman" w:eastAsia="Times New Roman" w:hAnsi="Times New Roman"/>
          <w:sz w:val="24"/>
          <w:szCs w:val="24"/>
        </w:rPr>
      </w:pPr>
      <w:r w:rsidRPr="00DA0884">
        <w:rPr>
          <w:rFonts w:ascii="Times New Roman" w:eastAsia="Times New Roman" w:hAnsi="Times New Roman"/>
          <w:b/>
          <w:bCs/>
          <w:sz w:val="24"/>
          <w:szCs w:val="24"/>
        </w:rPr>
        <w:t>The Family Diagram</w:t>
      </w:r>
    </w:p>
    <w:p w14:paraId="1496186F" w14:textId="55FD7CD9" w:rsidR="00DF77A2" w:rsidRPr="00DA0884" w:rsidRDefault="00DF77A2" w:rsidP="00DA0884">
      <w:pPr>
        <w:pStyle w:val="ListParagraph"/>
        <w:spacing w:after="240" w:line="480" w:lineRule="auto"/>
        <w:ind w:left="0"/>
        <w:jc w:val="both"/>
        <w:rPr>
          <w:rFonts w:ascii="Times New Roman" w:eastAsia="Times New Roman" w:hAnsi="Times New Roman"/>
          <w:b/>
          <w:sz w:val="24"/>
          <w:szCs w:val="24"/>
        </w:rPr>
      </w:pPr>
      <w:r w:rsidRPr="00DA0884">
        <w:rPr>
          <w:rFonts w:ascii="Times New Roman" w:eastAsia="Times New Roman" w:hAnsi="Times New Roman"/>
          <w:sz w:val="24"/>
          <w:szCs w:val="24"/>
        </w:rPr>
        <w:t>Bowen made a family plan that sees the family as a living life form with extraordinary intergenerational associations. Doctors use the genealogy to record family heredities and recognize major conduct problems, egregious family occasions, or critical life occasions that might impact the current family break or deterioration of specific people inside the family structure</w:t>
      </w:r>
      <w:r w:rsidR="00077946" w:rsidRPr="00DA0884">
        <w:rPr>
          <w:rFonts w:ascii="Times New Roman" w:eastAsia="Times New Roman" w:hAnsi="Times New Roman"/>
          <w:sz w:val="24"/>
          <w:szCs w:val="24"/>
        </w:rPr>
        <w:t>.</w:t>
      </w:r>
    </w:p>
    <w:p w14:paraId="7B7BA30D" w14:textId="77777777" w:rsidR="00A76BF6" w:rsidRPr="00DA0884" w:rsidRDefault="00605CEA" w:rsidP="00DA0884">
      <w:pPr>
        <w:pStyle w:val="ListParagraph"/>
        <w:numPr>
          <w:ilvl w:val="1"/>
          <w:numId w:val="4"/>
        </w:numPr>
        <w:spacing w:line="480" w:lineRule="auto"/>
        <w:ind w:left="0" w:firstLine="0"/>
        <w:jc w:val="both"/>
        <w:rPr>
          <w:rFonts w:ascii="Times New Roman" w:hAnsi="Times New Roman"/>
          <w:b/>
          <w:bCs/>
          <w:sz w:val="24"/>
          <w:szCs w:val="24"/>
        </w:rPr>
      </w:pPr>
      <w:r w:rsidRPr="00DA0884">
        <w:rPr>
          <w:rFonts w:ascii="Times New Roman" w:hAnsi="Times New Roman"/>
          <w:b/>
          <w:bCs/>
          <w:sz w:val="24"/>
          <w:szCs w:val="24"/>
        </w:rPr>
        <w:t xml:space="preserve">Please describe the assessment process </w:t>
      </w:r>
      <w:r w:rsidR="00D72E2D" w:rsidRPr="00DA0884">
        <w:rPr>
          <w:rFonts w:ascii="Times New Roman" w:hAnsi="Times New Roman"/>
          <w:b/>
          <w:bCs/>
          <w:sz w:val="24"/>
          <w:szCs w:val="24"/>
        </w:rPr>
        <w:t xml:space="preserve">you would conduct </w:t>
      </w:r>
      <w:r w:rsidR="00594A30" w:rsidRPr="00DA0884">
        <w:rPr>
          <w:rFonts w:ascii="Times New Roman" w:hAnsi="Times New Roman"/>
          <w:b/>
          <w:bCs/>
          <w:sz w:val="24"/>
          <w:szCs w:val="24"/>
        </w:rPr>
        <w:t>with</w:t>
      </w:r>
      <w:r w:rsidR="00D72E2D" w:rsidRPr="00DA0884">
        <w:rPr>
          <w:rFonts w:ascii="Times New Roman" w:hAnsi="Times New Roman"/>
          <w:b/>
          <w:bCs/>
          <w:sz w:val="24"/>
          <w:szCs w:val="24"/>
        </w:rPr>
        <w:t xml:space="preserve"> this </w:t>
      </w:r>
      <w:r w:rsidR="00A76BF6" w:rsidRPr="00DA0884">
        <w:rPr>
          <w:rFonts w:ascii="Times New Roman" w:hAnsi="Times New Roman"/>
          <w:b/>
          <w:bCs/>
          <w:sz w:val="24"/>
          <w:szCs w:val="24"/>
        </w:rPr>
        <w:t xml:space="preserve">family </w:t>
      </w:r>
      <w:r w:rsidRPr="00DA0884">
        <w:rPr>
          <w:rFonts w:ascii="Times New Roman" w:hAnsi="Times New Roman"/>
          <w:b/>
          <w:bCs/>
          <w:sz w:val="24"/>
          <w:szCs w:val="24"/>
        </w:rPr>
        <w:t xml:space="preserve">based on </w:t>
      </w:r>
      <w:r w:rsidR="00A76BF6" w:rsidRPr="00DA0884">
        <w:rPr>
          <w:rFonts w:ascii="Times New Roman" w:hAnsi="Times New Roman"/>
          <w:b/>
          <w:bCs/>
          <w:sz w:val="24"/>
          <w:szCs w:val="24"/>
        </w:rPr>
        <w:t xml:space="preserve">your chosen </w:t>
      </w:r>
      <w:r w:rsidRPr="00DA0884">
        <w:rPr>
          <w:rFonts w:ascii="Times New Roman" w:hAnsi="Times New Roman"/>
          <w:b/>
          <w:bCs/>
          <w:sz w:val="24"/>
          <w:szCs w:val="24"/>
        </w:rPr>
        <w:t>theor</w:t>
      </w:r>
      <w:r w:rsidR="00D72E2D" w:rsidRPr="00DA0884">
        <w:rPr>
          <w:rFonts w:ascii="Times New Roman" w:hAnsi="Times New Roman"/>
          <w:b/>
          <w:bCs/>
          <w:sz w:val="24"/>
          <w:szCs w:val="24"/>
        </w:rPr>
        <w:t>etical perspective,</w:t>
      </w:r>
      <w:r w:rsidRPr="00DA0884">
        <w:rPr>
          <w:rFonts w:ascii="Times New Roman" w:hAnsi="Times New Roman"/>
          <w:b/>
          <w:bCs/>
          <w:sz w:val="24"/>
          <w:szCs w:val="24"/>
        </w:rPr>
        <w:t xml:space="preserve"> including any related concepts, tools or models</w:t>
      </w:r>
      <w:r w:rsidR="00A76BF6" w:rsidRPr="00DA0884">
        <w:rPr>
          <w:rFonts w:ascii="Times New Roman" w:hAnsi="Times New Roman"/>
          <w:b/>
          <w:bCs/>
          <w:sz w:val="24"/>
          <w:szCs w:val="24"/>
        </w:rPr>
        <w:t xml:space="preserve"> that you will use</w:t>
      </w:r>
      <w:r w:rsidRPr="00DA0884">
        <w:rPr>
          <w:rFonts w:ascii="Times New Roman" w:hAnsi="Times New Roman"/>
          <w:b/>
          <w:bCs/>
          <w:sz w:val="24"/>
          <w:szCs w:val="24"/>
        </w:rPr>
        <w:t>.</w:t>
      </w:r>
    </w:p>
    <w:p w14:paraId="19916424" w14:textId="27993E30" w:rsidR="00077946" w:rsidRPr="00DA0884" w:rsidRDefault="00077946" w:rsidP="00DA0884">
      <w:pPr>
        <w:pStyle w:val="ListParagraph"/>
        <w:spacing w:after="0" w:line="480" w:lineRule="auto"/>
        <w:ind w:left="0"/>
        <w:jc w:val="both"/>
        <w:rPr>
          <w:rFonts w:ascii="Times New Roman" w:hAnsi="Times New Roman"/>
          <w:bCs/>
          <w:sz w:val="24"/>
          <w:szCs w:val="24"/>
        </w:rPr>
      </w:pPr>
      <w:r w:rsidRPr="00DA0884">
        <w:rPr>
          <w:rFonts w:ascii="Times New Roman" w:hAnsi="Times New Roman"/>
          <w:bCs/>
          <w:sz w:val="24"/>
          <w:szCs w:val="24"/>
        </w:rPr>
        <w:t xml:space="preserve">Child C and his family are dealing with a range of home dysfunctions due to intergenerational angles, family triangles, sibling placement, and family process difficulties. Child C is growing up in a broken family. The father, who is a heavy drinker, is a hazard. He is dangerous to his significant other and children. Problems with the father create a triangle that includes kid C, the mother, and relatives. At this period, the triangle represents the mother's focus due to her father's estrangement and abuse, as well as her compassion for her children. Family dissatisfaction will also be a cross-generational issue as both Child C and Mother had an unsolved causal relationship to their alcoholic father's </w:t>
      </w:r>
      <w:r w:rsidR="00FE00CA" w:rsidRPr="00DA0884">
        <w:rPr>
          <w:rFonts w:ascii="Times New Roman" w:hAnsi="Times New Roman"/>
          <w:bCs/>
          <w:sz w:val="24"/>
          <w:szCs w:val="24"/>
        </w:rPr>
        <w:t>demeanour</w:t>
      </w:r>
      <w:r w:rsidRPr="00DA0884">
        <w:rPr>
          <w:rFonts w:ascii="Times New Roman" w:hAnsi="Times New Roman"/>
          <w:bCs/>
          <w:sz w:val="24"/>
          <w:szCs w:val="24"/>
        </w:rPr>
        <w:t xml:space="preserve"> and family triangle.</w:t>
      </w:r>
    </w:p>
    <w:p w14:paraId="79BB68F4" w14:textId="45322404" w:rsidR="00077946" w:rsidRPr="00DA0884" w:rsidRDefault="00077946" w:rsidP="00DA0884">
      <w:pPr>
        <w:pStyle w:val="ListParagraph"/>
        <w:spacing w:after="0" w:line="480" w:lineRule="auto"/>
        <w:ind w:left="0"/>
        <w:jc w:val="both"/>
        <w:rPr>
          <w:rFonts w:ascii="Times New Roman" w:hAnsi="Times New Roman"/>
          <w:sz w:val="24"/>
          <w:szCs w:val="24"/>
        </w:rPr>
      </w:pPr>
      <w:r w:rsidRPr="00DA0884">
        <w:rPr>
          <w:rFonts w:ascii="Times New Roman" w:hAnsi="Times New Roman"/>
          <w:sz w:val="24"/>
          <w:szCs w:val="24"/>
        </w:rPr>
        <w:t>There is also enough information on Child C's mothers</w:t>
      </w:r>
      <w:r w:rsidR="008A4AB2" w:rsidRPr="00DA0884">
        <w:rPr>
          <w:rFonts w:ascii="Times New Roman" w:hAnsi="Times New Roman"/>
          <w:sz w:val="24"/>
          <w:szCs w:val="24"/>
        </w:rPr>
        <w:t xml:space="preserve"> unresolved difficulties, which </w:t>
      </w:r>
      <w:r w:rsidRPr="00DA0884">
        <w:rPr>
          <w:rFonts w:ascii="Times New Roman" w:hAnsi="Times New Roman"/>
          <w:sz w:val="24"/>
          <w:szCs w:val="24"/>
        </w:rPr>
        <w:t xml:space="preserve">were impacted by her childhood and parental choices; Child C's maternal grandmother has a history of significant mental health problems and serious drug and alcohol addictions. Furthermore, Child C's maternal grandpa suffers from depression. Also, Child C's unresolved concerns with his </w:t>
      </w:r>
      <w:r w:rsidRPr="00DA0884">
        <w:rPr>
          <w:rFonts w:ascii="Times New Roman" w:hAnsi="Times New Roman"/>
          <w:sz w:val="24"/>
          <w:szCs w:val="24"/>
        </w:rPr>
        <w:lastRenderedPageBreak/>
        <w:t xml:space="preserve">husband and her parents having similar </w:t>
      </w:r>
      <w:r w:rsidR="00FE00CA" w:rsidRPr="00DA0884">
        <w:rPr>
          <w:rFonts w:ascii="Times New Roman" w:hAnsi="Times New Roman"/>
          <w:sz w:val="24"/>
          <w:szCs w:val="24"/>
        </w:rPr>
        <w:t>behavioural</w:t>
      </w:r>
      <w:r w:rsidRPr="00DA0884">
        <w:rPr>
          <w:rFonts w:ascii="Times New Roman" w:hAnsi="Times New Roman"/>
          <w:sz w:val="24"/>
          <w:szCs w:val="24"/>
        </w:rPr>
        <w:t xml:space="preserve"> patterns to the husband have materialized in Child C's sister, emotionally projecting an unhealthy and extremely distant connection with others. The siblings have developmental issues, such as delayed speech and bladder control. Nonetheless, interventions have resulted in Child C's brother having high command of his gross motor abilities and enjoying play in general.</w:t>
      </w:r>
    </w:p>
    <w:p w14:paraId="25B65B78" w14:textId="5519F83F" w:rsidR="00077946" w:rsidRPr="00DA0884" w:rsidRDefault="00077946" w:rsidP="00DA0884">
      <w:pPr>
        <w:pStyle w:val="ListParagraph"/>
        <w:spacing w:after="0" w:line="480" w:lineRule="auto"/>
        <w:ind w:left="0"/>
        <w:jc w:val="both"/>
        <w:rPr>
          <w:rFonts w:ascii="Times New Roman" w:hAnsi="Times New Roman"/>
          <w:sz w:val="24"/>
          <w:szCs w:val="24"/>
        </w:rPr>
      </w:pPr>
      <w:r w:rsidRPr="00DA0884">
        <w:rPr>
          <w:rFonts w:ascii="Times New Roman" w:hAnsi="Times New Roman"/>
          <w:sz w:val="24"/>
          <w:szCs w:val="24"/>
        </w:rPr>
        <w:t xml:space="preserve">It is fair to observe the existence of a triangle encompassing child C and his father. Still, there may certainly be numerous external causal links, and the lack of more clear evidence might lead to assumptions. The situation was compounded further by the family of youngster C. In addition, Child C demonstrated absolute detachment and vehement isolation from the family. Child C's early dissociative </w:t>
      </w:r>
      <w:r w:rsidR="00FE00CA" w:rsidRPr="00DA0884">
        <w:rPr>
          <w:rFonts w:ascii="Times New Roman" w:hAnsi="Times New Roman"/>
          <w:sz w:val="24"/>
          <w:szCs w:val="24"/>
        </w:rPr>
        <w:t>behaviour</w:t>
      </w:r>
      <w:r w:rsidRPr="00DA0884">
        <w:rPr>
          <w:rFonts w:ascii="Times New Roman" w:hAnsi="Times New Roman"/>
          <w:sz w:val="24"/>
          <w:szCs w:val="24"/>
        </w:rPr>
        <w:t xml:space="preserve"> is understandable due to placing the relative in a triangle formed by his and other relatives.</w:t>
      </w:r>
    </w:p>
    <w:p w14:paraId="78AB67BF" w14:textId="77777777" w:rsidR="00077946" w:rsidRPr="00DA0884" w:rsidRDefault="00A76BF6" w:rsidP="00DA0884">
      <w:pPr>
        <w:pStyle w:val="ListParagraph"/>
        <w:numPr>
          <w:ilvl w:val="1"/>
          <w:numId w:val="4"/>
        </w:numPr>
        <w:spacing w:line="480" w:lineRule="auto"/>
        <w:ind w:left="0" w:firstLine="0"/>
        <w:jc w:val="both"/>
        <w:rPr>
          <w:rFonts w:ascii="Times New Roman" w:hAnsi="Times New Roman"/>
          <w:bCs/>
          <w:sz w:val="24"/>
          <w:szCs w:val="24"/>
        </w:rPr>
      </w:pPr>
      <w:r w:rsidRPr="00DA0884">
        <w:rPr>
          <w:rFonts w:ascii="Times New Roman" w:hAnsi="Times New Roman"/>
          <w:b/>
          <w:bCs/>
          <w:sz w:val="24"/>
          <w:szCs w:val="24"/>
        </w:rPr>
        <w:t>Please discuss any potential limitations of your chosen theoretical perspective</w:t>
      </w:r>
      <w:r w:rsidR="00D72E2D" w:rsidRPr="00DA0884">
        <w:rPr>
          <w:rFonts w:ascii="Times New Roman" w:hAnsi="Times New Roman"/>
          <w:b/>
          <w:bCs/>
          <w:sz w:val="24"/>
          <w:szCs w:val="24"/>
        </w:rPr>
        <w:t>,</w:t>
      </w:r>
      <w:r w:rsidRPr="00DA0884">
        <w:rPr>
          <w:rFonts w:ascii="Times New Roman" w:hAnsi="Times New Roman"/>
          <w:b/>
          <w:bCs/>
          <w:sz w:val="24"/>
          <w:szCs w:val="24"/>
        </w:rPr>
        <w:t xml:space="preserve"> concepts, tools or models</w:t>
      </w:r>
      <w:r w:rsidR="00BE255E" w:rsidRPr="00DA0884">
        <w:rPr>
          <w:rFonts w:ascii="Times New Roman" w:hAnsi="Times New Roman"/>
          <w:b/>
          <w:bCs/>
          <w:sz w:val="24"/>
          <w:szCs w:val="24"/>
        </w:rPr>
        <w:t xml:space="preserve"> and their potential application to the case</w:t>
      </w:r>
      <w:r w:rsidRPr="00DA0884">
        <w:rPr>
          <w:rFonts w:ascii="Times New Roman" w:hAnsi="Times New Roman"/>
          <w:b/>
          <w:bCs/>
          <w:sz w:val="24"/>
          <w:szCs w:val="24"/>
        </w:rPr>
        <w:t>.</w:t>
      </w:r>
      <w:r w:rsidR="001372B2" w:rsidRPr="00DA0884">
        <w:rPr>
          <w:rFonts w:ascii="Times New Roman" w:hAnsi="Times New Roman"/>
          <w:b/>
          <w:bCs/>
          <w:sz w:val="24"/>
          <w:szCs w:val="24"/>
        </w:rPr>
        <w:t xml:space="preserve"> It would be good to show you also read about the possible limitations of these</w:t>
      </w:r>
      <w:r w:rsidR="001372B2" w:rsidRPr="00DA0884">
        <w:rPr>
          <w:rFonts w:ascii="Times New Roman" w:hAnsi="Times New Roman"/>
          <w:bCs/>
          <w:sz w:val="24"/>
          <w:szCs w:val="24"/>
        </w:rPr>
        <w:t>.</w:t>
      </w:r>
    </w:p>
    <w:p w14:paraId="512B352A" w14:textId="5643F82C" w:rsidR="00CD529B" w:rsidRPr="00DA0884" w:rsidRDefault="008A4AB2" w:rsidP="00DA0884">
      <w:pPr>
        <w:pStyle w:val="ListParagraph"/>
        <w:spacing w:line="480" w:lineRule="auto"/>
        <w:ind w:left="0"/>
        <w:jc w:val="both"/>
        <w:rPr>
          <w:rFonts w:ascii="Times New Roman" w:hAnsi="Times New Roman"/>
          <w:bCs/>
          <w:sz w:val="24"/>
          <w:szCs w:val="24"/>
        </w:rPr>
      </w:pPr>
      <w:r w:rsidRPr="00DA0884">
        <w:rPr>
          <w:rFonts w:ascii="Times New Roman" w:hAnsi="Times New Roman"/>
          <w:bCs/>
          <w:sz w:val="24"/>
          <w:szCs w:val="24"/>
        </w:rPr>
        <w:t xml:space="preserve">If at least one individual refuses to participate in family </w:t>
      </w:r>
      <w:r w:rsidR="00FE00CA" w:rsidRPr="00DA0884">
        <w:rPr>
          <w:rFonts w:ascii="Times New Roman" w:hAnsi="Times New Roman"/>
          <w:bCs/>
          <w:sz w:val="24"/>
          <w:szCs w:val="24"/>
        </w:rPr>
        <w:t>counselling</w:t>
      </w:r>
      <w:r w:rsidRPr="00DA0884">
        <w:rPr>
          <w:rFonts w:ascii="Times New Roman" w:hAnsi="Times New Roman"/>
          <w:bCs/>
          <w:sz w:val="24"/>
          <w:szCs w:val="24"/>
        </w:rPr>
        <w:t>, it might be difficult. Whether they are pleased or not, the family is seeking for balance. This means that each family member has a role to perform in carrying out the family's plan. When certain relatives must set the best example for others to follow, the family structure begins to alter, resulting in unconscious or perhaps conscious conflicts as changes are made within the family structure and the previous "balance" lost.</w:t>
      </w:r>
    </w:p>
    <w:p w14:paraId="01A36773" w14:textId="77777777" w:rsidR="003325F9" w:rsidRPr="00DA0884" w:rsidRDefault="006D0E8F" w:rsidP="00DA0884">
      <w:pPr>
        <w:spacing w:line="480" w:lineRule="auto"/>
        <w:jc w:val="both"/>
        <w:rPr>
          <w:rFonts w:ascii="Times New Roman" w:hAnsi="Times New Roman" w:cs="Times New Roman"/>
          <w:bCs/>
          <w:sz w:val="24"/>
          <w:szCs w:val="24"/>
        </w:rPr>
      </w:pPr>
      <w:r w:rsidRPr="00DA0884">
        <w:rPr>
          <w:rFonts w:ascii="Times New Roman" w:hAnsi="Times New Roman" w:cs="Times New Roman"/>
          <w:bCs/>
          <w:sz w:val="24"/>
          <w:szCs w:val="24"/>
        </w:rPr>
        <w:t>2.</w:t>
      </w:r>
      <w:r w:rsidRPr="00DA0884">
        <w:rPr>
          <w:rFonts w:ascii="Times New Roman" w:hAnsi="Times New Roman" w:cs="Times New Roman"/>
          <w:bCs/>
          <w:sz w:val="24"/>
          <w:szCs w:val="24"/>
        </w:rPr>
        <w:tab/>
      </w:r>
      <w:r w:rsidR="003325F9" w:rsidRPr="00DA0884">
        <w:rPr>
          <w:rFonts w:ascii="Times New Roman" w:hAnsi="Times New Roman" w:cs="Times New Roman"/>
          <w:b/>
          <w:bCs/>
          <w:sz w:val="24"/>
          <w:szCs w:val="24"/>
        </w:rPr>
        <w:t>Inter-professional working:</w:t>
      </w:r>
    </w:p>
    <w:p w14:paraId="74C45C6C" w14:textId="640BEBD5" w:rsidR="006D0E8F" w:rsidRPr="00DA0884" w:rsidRDefault="006D0E8F" w:rsidP="00DA0884">
      <w:pPr>
        <w:pStyle w:val="ListParagraph"/>
        <w:numPr>
          <w:ilvl w:val="0"/>
          <w:numId w:val="5"/>
        </w:numPr>
        <w:spacing w:line="480" w:lineRule="auto"/>
        <w:ind w:left="0" w:firstLine="0"/>
        <w:jc w:val="both"/>
        <w:rPr>
          <w:rFonts w:ascii="Times New Roman" w:hAnsi="Times New Roman"/>
          <w:b/>
          <w:bCs/>
          <w:sz w:val="24"/>
          <w:szCs w:val="24"/>
        </w:rPr>
      </w:pPr>
      <w:r w:rsidRPr="00DA0884">
        <w:rPr>
          <w:rFonts w:ascii="Times New Roman" w:hAnsi="Times New Roman"/>
          <w:b/>
          <w:bCs/>
          <w:sz w:val="24"/>
          <w:szCs w:val="24"/>
        </w:rPr>
        <w:t xml:space="preserve">Drawing on </w:t>
      </w:r>
      <w:r w:rsidR="003325F9" w:rsidRPr="00DA0884">
        <w:rPr>
          <w:rFonts w:ascii="Times New Roman" w:hAnsi="Times New Roman"/>
          <w:b/>
          <w:bCs/>
          <w:sz w:val="24"/>
          <w:szCs w:val="24"/>
        </w:rPr>
        <w:t xml:space="preserve">what you have learned from the sessions and from reading about </w:t>
      </w:r>
      <w:r w:rsidRPr="00DA0884">
        <w:rPr>
          <w:rFonts w:ascii="Times New Roman" w:hAnsi="Times New Roman"/>
          <w:b/>
          <w:bCs/>
          <w:sz w:val="24"/>
          <w:szCs w:val="24"/>
        </w:rPr>
        <w:t>collaborative frameworks and inter-agency work</w:t>
      </w:r>
      <w:r w:rsidR="002B6560" w:rsidRPr="00DA0884">
        <w:rPr>
          <w:rFonts w:ascii="Times New Roman" w:hAnsi="Times New Roman"/>
          <w:b/>
          <w:bCs/>
          <w:sz w:val="24"/>
          <w:szCs w:val="24"/>
        </w:rPr>
        <w:t>,</w:t>
      </w:r>
      <w:r w:rsidRPr="00DA0884">
        <w:rPr>
          <w:rFonts w:ascii="Times New Roman" w:hAnsi="Times New Roman"/>
          <w:b/>
          <w:bCs/>
          <w:sz w:val="24"/>
          <w:szCs w:val="24"/>
        </w:rPr>
        <w:t xml:space="preserve"> critically consider </w:t>
      </w:r>
      <w:r w:rsidR="003325F9" w:rsidRPr="00DA0884">
        <w:rPr>
          <w:rFonts w:ascii="Times New Roman" w:hAnsi="Times New Roman"/>
          <w:b/>
          <w:bCs/>
          <w:sz w:val="24"/>
          <w:szCs w:val="24"/>
        </w:rPr>
        <w:t xml:space="preserve">the </w:t>
      </w:r>
      <w:r w:rsidRPr="00DA0884">
        <w:rPr>
          <w:rFonts w:ascii="Times New Roman" w:hAnsi="Times New Roman"/>
          <w:b/>
          <w:bCs/>
          <w:sz w:val="24"/>
          <w:szCs w:val="24"/>
        </w:rPr>
        <w:t xml:space="preserve">strategies you would </w:t>
      </w:r>
      <w:r w:rsidRPr="00DA0884">
        <w:rPr>
          <w:rFonts w:ascii="Times New Roman" w:hAnsi="Times New Roman"/>
          <w:b/>
          <w:bCs/>
          <w:sz w:val="24"/>
          <w:szCs w:val="24"/>
        </w:rPr>
        <w:lastRenderedPageBreak/>
        <w:t>put in place to protect and support this family</w:t>
      </w:r>
      <w:r w:rsidR="003325F9" w:rsidRPr="00DA0884">
        <w:rPr>
          <w:rFonts w:ascii="Times New Roman" w:hAnsi="Times New Roman"/>
          <w:b/>
          <w:bCs/>
          <w:sz w:val="24"/>
          <w:szCs w:val="24"/>
        </w:rPr>
        <w:t xml:space="preserve">. </w:t>
      </w:r>
      <w:bookmarkStart w:id="0" w:name="_Hlk87893326"/>
      <w:r w:rsidR="00BA356C" w:rsidRPr="00DA0884">
        <w:rPr>
          <w:rFonts w:ascii="Times New Roman" w:hAnsi="Times New Roman"/>
          <w:b/>
          <w:bCs/>
          <w:sz w:val="24"/>
          <w:szCs w:val="24"/>
        </w:rPr>
        <w:t>Imagine that it was allocated to you early on, at the earliest stages described in the SCR.</w:t>
      </w:r>
      <w:bookmarkEnd w:id="0"/>
      <w:r w:rsidR="00BA356C" w:rsidRPr="00DA0884">
        <w:rPr>
          <w:rFonts w:ascii="Times New Roman" w:hAnsi="Times New Roman"/>
          <w:b/>
          <w:bCs/>
          <w:sz w:val="24"/>
          <w:szCs w:val="24"/>
        </w:rPr>
        <w:t xml:space="preserve"> </w:t>
      </w:r>
    </w:p>
    <w:p w14:paraId="1CA22B2C" w14:textId="50F99DAA" w:rsidR="00DF77A2" w:rsidRPr="00DA0884" w:rsidRDefault="00DF77A2" w:rsidP="00DA0884">
      <w:pPr>
        <w:pStyle w:val="ListParagraph"/>
        <w:spacing w:after="0" w:line="480" w:lineRule="auto"/>
        <w:ind w:left="0"/>
        <w:jc w:val="both"/>
        <w:rPr>
          <w:rFonts w:ascii="Times New Roman" w:hAnsi="Times New Roman"/>
          <w:sz w:val="24"/>
          <w:szCs w:val="24"/>
        </w:rPr>
      </w:pPr>
      <w:r w:rsidRPr="00DA0884">
        <w:rPr>
          <w:rFonts w:ascii="Times New Roman" w:hAnsi="Times New Roman"/>
          <w:sz w:val="24"/>
          <w:szCs w:val="24"/>
        </w:rPr>
        <w:t>Therapy techniques are believed to enhance the combination of continuous treatment for one's family members to assist in family growth, planning, and communication</w:t>
      </w:r>
      <w:r w:rsidRPr="00DA0884">
        <w:rPr>
          <w:rFonts w:ascii="Times New Roman" w:hAnsi="Times New Roman"/>
          <w:b/>
          <w:sz w:val="24"/>
          <w:szCs w:val="24"/>
        </w:rPr>
        <w:t>.</w:t>
      </w:r>
      <w:r w:rsidRPr="00DA0884">
        <w:rPr>
          <w:rFonts w:ascii="Times New Roman" w:hAnsi="Times New Roman"/>
          <w:sz w:val="24"/>
          <w:szCs w:val="24"/>
        </w:rPr>
        <w:t xml:space="preserve"> Advancement might be anticipated by utilizing accomplishments to identify areas of progress or to comprehend places that still want work. The organization is completed in levels that provide the own circle of relatives a perfect opportunity to investigate the issues and get resolutions with little instruction from the expert. The first stage in execution must be remedy conferences to aid the circle of relatives chat, pay attention to one another, and find solutions. The next step is </w:t>
      </w:r>
      <w:r w:rsidR="00FE00CA" w:rsidRPr="00DA0884">
        <w:rPr>
          <w:rFonts w:ascii="Times New Roman" w:hAnsi="Times New Roman"/>
          <w:sz w:val="24"/>
          <w:szCs w:val="24"/>
        </w:rPr>
        <w:t xml:space="preserve">to aid the individual circle of </w:t>
      </w:r>
      <w:r w:rsidRPr="00DA0884">
        <w:rPr>
          <w:rFonts w:ascii="Times New Roman" w:hAnsi="Times New Roman"/>
          <w:sz w:val="24"/>
          <w:szCs w:val="24"/>
        </w:rPr>
        <w:t>relatives in recognizing and shattering outdated patterns that cause worry in the home and inspire shifting connection designs between spouse and kids.</w:t>
      </w:r>
    </w:p>
    <w:p w14:paraId="72F9B710" w14:textId="76F7DB40" w:rsidR="00DF77A2" w:rsidRPr="00DA0884" w:rsidRDefault="00DF77A2" w:rsidP="00DA0884">
      <w:pPr>
        <w:pStyle w:val="ListParagraph"/>
        <w:spacing w:after="0" w:line="480" w:lineRule="auto"/>
        <w:ind w:left="0"/>
        <w:jc w:val="both"/>
        <w:rPr>
          <w:rFonts w:ascii="Times New Roman" w:hAnsi="Times New Roman"/>
          <w:sz w:val="24"/>
          <w:szCs w:val="24"/>
        </w:rPr>
      </w:pPr>
      <w:r w:rsidRPr="00DA0884">
        <w:rPr>
          <w:rFonts w:ascii="Times New Roman" w:hAnsi="Times New Roman"/>
          <w:sz w:val="24"/>
          <w:szCs w:val="24"/>
        </w:rPr>
        <w:t>Allow Child C's parents to rethink and reclassify their job so that as they grow to know one other as a pair, they become less risky, less responsive, and more dynamic and open. Rebuilding marital connections and unity will impact the family's overall design. Children should be encouraged to get to know one another as brothers, sisters, and sisters to find shared interests (</w:t>
      </w:r>
      <w:r w:rsidRPr="00DA0884">
        <w:rPr>
          <w:rFonts w:ascii="Times New Roman" w:eastAsia="Times New Roman" w:hAnsi="Times New Roman"/>
          <w:sz w:val="24"/>
          <w:szCs w:val="24"/>
        </w:rPr>
        <w:t>Palombi, 2016).</w:t>
      </w:r>
      <w:r w:rsidRPr="00DA0884">
        <w:rPr>
          <w:rFonts w:ascii="Times New Roman" w:hAnsi="Times New Roman"/>
          <w:sz w:val="24"/>
          <w:szCs w:val="24"/>
        </w:rPr>
        <w:t>). It is possible to have many performances or movies. These activities should lessen the present triangle relationships, improve healthy family living, and create a healthy differentiation model. Ongoing therapy will also assist the family in recognizing existing triangles, generational shifts, and relational concerns. When a family comes across these questions in an open letter, they will supply responses.</w:t>
      </w:r>
    </w:p>
    <w:p w14:paraId="370D13D8" w14:textId="77777777" w:rsidR="00D54730" w:rsidRPr="00DA0884" w:rsidRDefault="003325F9" w:rsidP="00DA0884">
      <w:pPr>
        <w:pStyle w:val="ListParagraph"/>
        <w:numPr>
          <w:ilvl w:val="0"/>
          <w:numId w:val="5"/>
        </w:numPr>
        <w:spacing w:line="480" w:lineRule="auto"/>
        <w:ind w:left="0" w:firstLine="0"/>
        <w:jc w:val="both"/>
        <w:rPr>
          <w:rFonts w:ascii="Times New Roman" w:hAnsi="Times New Roman"/>
          <w:b/>
          <w:bCs/>
          <w:sz w:val="24"/>
          <w:szCs w:val="24"/>
        </w:rPr>
      </w:pPr>
      <w:r w:rsidRPr="00DA0884">
        <w:rPr>
          <w:rFonts w:ascii="Times New Roman" w:hAnsi="Times New Roman"/>
          <w:b/>
          <w:bCs/>
          <w:sz w:val="24"/>
          <w:szCs w:val="24"/>
        </w:rPr>
        <w:t>What are the possible limitations of collaborative frameworks and inter-agency</w:t>
      </w:r>
      <w:r w:rsidR="00594A30" w:rsidRPr="00DA0884">
        <w:rPr>
          <w:rFonts w:ascii="Times New Roman" w:hAnsi="Times New Roman"/>
          <w:b/>
          <w:bCs/>
          <w:sz w:val="24"/>
          <w:szCs w:val="24"/>
        </w:rPr>
        <w:t xml:space="preserve"> work? What can complexity theory tell us about it? </w:t>
      </w:r>
    </w:p>
    <w:p w14:paraId="241B3FE4" w14:textId="39F4190F" w:rsidR="00D54730" w:rsidRPr="00DA0884" w:rsidRDefault="00D54730" w:rsidP="00DA0884">
      <w:pPr>
        <w:pStyle w:val="ListParagraph"/>
        <w:spacing w:line="480" w:lineRule="auto"/>
        <w:ind w:left="0"/>
        <w:jc w:val="both"/>
        <w:rPr>
          <w:rFonts w:ascii="Times New Roman" w:hAnsi="Times New Roman"/>
          <w:b/>
          <w:bCs/>
          <w:sz w:val="24"/>
          <w:szCs w:val="24"/>
        </w:rPr>
      </w:pPr>
      <w:r w:rsidRPr="00DA0884">
        <w:rPr>
          <w:rFonts w:ascii="Times New Roman" w:eastAsia="Times New Roman" w:hAnsi="Times New Roman"/>
          <w:sz w:val="24"/>
          <w:szCs w:val="24"/>
          <w:lang w:val="en-US"/>
        </w:rPr>
        <w:lastRenderedPageBreak/>
        <w:t>Interagency collaboration benefits children and families by instilling a feeling of community ownership that addresses their needs and talents. Children and families seek for multi-agency help for multi-need child care. However, there are a number of issues and constraints in the joint organization and inter-ministerial collaboration. There is always the issue of overcoming equipment and a reluctance to share it, as well as professional envy and distrust amongst departments. This technique appears to have taken effective action by preventing too often "mentioned" or "moving blame" from becoming too frequent.</w:t>
      </w:r>
    </w:p>
    <w:p w14:paraId="141A715B" w14:textId="446EDBE7" w:rsidR="006D0E8F" w:rsidRPr="00DA0884" w:rsidRDefault="006D0E8F" w:rsidP="00DA0884">
      <w:pPr>
        <w:pStyle w:val="ListParagraph"/>
        <w:numPr>
          <w:ilvl w:val="0"/>
          <w:numId w:val="6"/>
        </w:numPr>
        <w:spacing w:line="480" w:lineRule="auto"/>
        <w:ind w:left="0" w:hanging="11"/>
        <w:jc w:val="both"/>
        <w:rPr>
          <w:rFonts w:ascii="Times New Roman" w:hAnsi="Times New Roman"/>
          <w:bCs/>
          <w:sz w:val="24"/>
          <w:szCs w:val="24"/>
        </w:rPr>
      </w:pPr>
      <w:r w:rsidRPr="00DA0884">
        <w:rPr>
          <w:rFonts w:ascii="Times New Roman" w:hAnsi="Times New Roman"/>
          <w:b/>
          <w:bCs/>
          <w:sz w:val="24"/>
          <w:szCs w:val="24"/>
        </w:rPr>
        <w:t>Critically consider how you think race, class, ethnicity, gender, age, disability, sexuality</w:t>
      </w:r>
      <w:r w:rsidR="002B6560" w:rsidRPr="00DA0884">
        <w:rPr>
          <w:rFonts w:ascii="Times New Roman" w:hAnsi="Times New Roman"/>
          <w:b/>
          <w:bCs/>
          <w:sz w:val="24"/>
          <w:szCs w:val="24"/>
        </w:rPr>
        <w:t>, religion</w:t>
      </w:r>
      <w:r w:rsidR="00BE255E" w:rsidRPr="00DA0884">
        <w:rPr>
          <w:rFonts w:ascii="Times New Roman" w:hAnsi="Times New Roman"/>
          <w:b/>
          <w:bCs/>
          <w:sz w:val="24"/>
          <w:szCs w:val="24"/>
        </w:rPr>
        <w:t xml:space="preserve">, </w:t>
      </w:r>
      <w:r w:rsidRPr="00DA0884">
        <w:rPr>
          <w:rFonts w:ascii="Times New Roman" w:hAnsi="Times New Roman"/>
          <w:b/>
          <w:bCs/>
          <w:sz w:val="24"/>
          <w:szCs w:val="24"/>
        </w:rPr>
        <w:t xml:space="preserve">nationality </w:t>
      </w:r>
      <w:r w:rsidR="00BE255E" w:rsidRPr="00DA0884">
        <w:rPr>
          <w:rFonts w:ascii="Times New Roman" w:hAnsi="Times New Roman"/>
          <w:b/>
          <w:bCs/>
          <w:sz w:val="24"/>
          <w:szCs w:val="24"/>
        </w:rPr>
        <w:t xml:space="preserve">or any other social category </w:t>
      </w:r>
      <w:r w:rsidRPr="00DA0884">
        <w:rPr>
          <w:rFonts w:ascii="Times New Roman" w:hAnsi="Times New Roman"/>
          <w:b/>
          <w:bCs/>
          <w:sz w:val="24"/>
          <w:szCs w:val="24"/>
        </w:rPr>
        <w:t xml:space="preserve">might have impacted key individuals involved in this case and their interactions with statutory services. What might be the accumulated effect of the intersection of some of these social categories in this case? </w:t>
      </w:r>
      <w:r w:rsidR="00BE255E" w:rsidRPr="00DA0884">
        <w:rPr>
          <w:rFonts w:ascii="Times New Roman" w:hAnsi="Times New Roman"/>
          <w:b/>
          <w:bCs/>
          <w:sz w:val="24"/>
          <w:szCs w:val="24"/>
        </w:rPr>
        <w:t>Please use the literature to support your arguments</w:t>
      </w:r>
      <w:r w:rsidR="00BE255E" w:rsidRPr="00DA0884">
        <w:rPr>
          <w:rFonts w:ascii="Times New Roman" w:hAnsi="Times New Roman"/>
          <w:bCs/>
          <w:sz w:val="24"/>
          <w:szCs w:val="24"/>
        </w:rPr>
        <w:t xml:space="preserve">. </w:t>
      </w:r>
    </w:p>
    <w:p w14:paraId="495DFCB0" w14:textId="0CBC3D93" w:rsidR="003C3684" w:rsidRPr="00DA0884" w:rsidRDefault="003C3684" w:rsidP="00DA0884">
      <w:pPr>
        <w:pStyle w:val="ListParagraph"/>
        <w:spacing w:after="0" w:line="480" w:lineRule="auto"/>
        <w:ind w:left="0"/>
        <w:jc w:val="both"/>
        <w:rPr>
          <w:rFonts w:ascii="Times New Roman" w:eastAsia="Times New Roman" w:hAnsi="Times New Roman"/>
          <w:b/>
          <w:bCs/>
          <w:sz w:val="24"/>
          <w:szCs w:val="24"/>
        </w:rPr>
      </w:pPr>
      <w:r w:rsidRPr="00DA0884">
        <w:rPr>
          <w:rFonts w:ascii="Times New Roman" w:eastAsia="Times New Roman" w:hAnsi="Times New Roman"/>
          <w:bCs/>
          <w:sz w:val="24"/>
          <w:szCs w:val="24"/>
        </w:rPr>
        <w:t>Following an informative examination, a treatment plan is requir</w:t>
      </w:r>
      <w:r w:rsidR="00FE00CA" w:rsidRPr="00DA0884">
        <w:rPr>
          <w:rFonts w:ascii="Times New Roman" w:eastAsia="Times New Roman" w:hAnsi="Times New Roman"/>
          <w:bCs/>
          <w:sz w:val="24"/>
          <w:szCs w:val="24"/>
        </w:rPr>
        <w:t xml:space="preserve">ed to assist clients in </w:t>
      </w:r>
      <w:r w:rsidR="00D54730" w:rsidRPr="00DA0884">
        <w:rPr>
          <w:rFonts w:ascii="Times New Roman" w:eastAsia="Times New Roman" w:hAnsi="Times New Roman"/>
          <w:bCs/>
          <w:sz w:val="24"/>
          <w:szCs w:val="24"/>
        </w:rPr>
        <w:t xml:space="preserve">reaching </w:t>
      </w:r>
      <w:r w:rsidRPr="00DA0884">
        <w:rPr>
          <w:rFonts w:ascii="Times New Roman" w:eastAsia="Times New Roman" w:hAnsi="Times New Roman"/>
          <w:bCs/>
          <w:sz w:val="24"/>
          <w:szCs w:val="24"/>
        </w:rPr>
        <w:t>their objectives. A client's commitment to therapy is required for an effective treatment plan (Kerr, 2019).</w:t>
      </w:r>
      <w:r w:rsidRPr="00DA0884">
        <w:rPr>
          <w:rFonts w:ascii="Times New Roman" w:eastAsia="Times New Roman" w:hAnsi="Times New Roman"/>
          <w:b/>
          <w:bCs/>
          <w:sz w:val="24"/>
          <w:szCs w:val="24"/>
        </w:rPr>
        <w:t xml:space="preserve"> </w:t>
      </w:r>
      <w:r w:rsidRPr="00DA0884">
        <w:rPr>
          <w:rFonts w:ascii="Times New Roman" w:eastAsia="Times New Roman" w:hAnsi="Times New Roman"/>
          <w:sz w:val="24"/>
          <w:szCs w:val="24"/>
        </w:rPr>
        <w:t>The contract should be a collaborative, creative, and client-</w:t>
      </w:r>
      <w:r w:rsidR="00FE00CA" w:rsidRPr="00DA0884">
        <w:rPr>
          <w:rFonts w:ascii="Times New Roman" w:eastAsia="Times New Roman" w:hAnsi="Times New Roman"/>
          <w:sz w:val="24"/>
          <w:szCs w:val="24"/>
        </w:rPr>
        <w:t>centred</w:t>
      </w:r>
      <w:r w:rsidRPr="00DA0884">
        <w:rPr>
          <w:rFonts w:ascii="Times New Roman" w:eastAsia="Times New Roman" w:hAnsi="Times New Roman"/>
          <w:sz w:val="24"/>
          <w:szCs w:val="24"/>
        </w:rPr>
        <w:t xml:space="preserve"> guide to the </w:t>
      </w:r>
      <w:r w:rsidR="00FE00CA" w:rsidRPr="00DA0884">
        <w:rPr>
          <w:rFonts w:ascii="Times New Roman" w:eastAsia="Times New Roman" w:hAnsi="Times New Roman"/>
          <w:sz w:val="24"/>
          <w:szCs w:val="24"/>
        </w:rPr>
        <w:t>behaviour</w:t>
      </w:r>
      <w:r w:rsidRPr="00DA0884">
        <w:rPr>
          <w:rFonts w:ascii="Times New Roman" w:eastAsia="Times New Roman" w:hAnsi="Times New Roman"/>
          <w:sz w:val="24"/>
          <w:szCs w:val="24"/>
        </w:rPr>
        <w:t xml:space="preserve"> produced by the expert and the client(s) in collaboration with the client(s) and the attorney. A clear explanation of the problem and the setting of specific, notable goals for the client and the underlying problem are crucial components of an informed treatment plan.</w:t>
      </w:r>
    </w:p>
    <w:p w14:paraId="557B68B4" w14:textId="23CE646C" w:rsidR="006D0E8F" w:rsidRPr="00DA0884" w:rsidRDefault="00BA356C" w:rsidP="00DA0884">
      <w:pPr>
        <w:spacing w:line="480" w:lineRule="auto"/>
        <w:jc w:val="both"/>
        <w:rPr>
          <w:rFonts w:ascii="Times New Roman" w:hAnsi="Times New Roman" w:cs="Times New Roman"/>
          <w:bCs/>
          <w:sz w:val="24"/>
          <w:szCs w:val="24"/>
        </w:rPr>
      </w:pPr>
      <w:r w:rsidRPr="00DA0884">
        <w:rPr>
          <w:rFonts w:ascii="Times New Roman" w:hAnsi="Times New Roman" w:cs="Times New Roman"/>
          <w:bCs/>
          <w:sz w:val="24"/>
          <w:szCs w:val="24"/>
        </w:rPr>
        <w:t>4</w:t>
      </w:r>
      <w:r w:rsidR="006D0E8F" w:rsidRPr="00DA0884">
        <w:rPr>
          <w:rFonts w:ascii="Times New Roman" w:hAnsi="Times New Roman" w:cs="Times New Roman"/>
          <w:bCs/>
          <w:sz w:val="24"/>
          <w:szCs w:val="24"/>
        </w:rPr>
        <w:t>.</w:t>
      </w:r>
      <w:r w:rsidR="006D0E8F" w:rsidRPr="00DA0884">
        <w:rPr>
          <w:rFonts w:ascii="Times New Roman" w:hAnsi="Times New Roman" w:cs="Times New Roman"/>
          <w:bCs/>
          <w:sz w:val="24"/>
          <w:szCs w:val="24"/>
        </w:rPr>
        <w:tab/>
      </w:r>
      <w:r w:rsidR="006D0E8F" w:rsidRPr="00DA0884">
        <w:rPr>
          <w:rFonts w:ascii="Times New Roman" w:hAnsi="Times New Roman" w:cs="Times New Roman"/>
          <w:b/>
          <w:bCs/>
          <w:sz w:val="24"/>
          <w:szCs w:val="24"/>
        </w:rPr>
        <w:t xml:space="preserve">Consider what effective social work practices are currently used to intervene and support families where domestic violence, mental health and substance misuse are evident. Which of these would be particularly suitable in this specific case and </w:t>
      </w:r>
      <w:r w:rsidR="001372B2" w:rsidRPr="00DA0884">
        <w:rPr>
          <w:rFonts w:ascii="Times New Roman" w:hAnsi="Times New Roman" w:cs="Times New Roman"/>
          <w:b/>
          <w:bCs/>
          <w:sz w:val="24"/>
          <w:szCs w:val="24"/>
        </w:rPr>
        <w:t>why? A</w:t>
      </w:r>
      <w:r w:rsidR="00594A30" w:rsidRPr="00DA0884">
        <w:rPr>
          <w:rFonts w:ascii="Times New Roman" w:hAnsi="Times New Roman" w:cs="Times New Roman"/>
          <w:b/>
          <w:bCs/>
          <w:sz w:val="24"/>
          <w:szCs w:val="24"/>
        </w:rPr>
        <w:t xml:space="preserve">s you already discussed </w:t>
      </w:r>
      <w:r w:rsidR="001372B2" w:rsidRPr="00DA0884">
        <w:rPr>
          <w:rFonts w:ascii="Times New Roman" w:hAnsi="Times New Roman" w:cs="Times New Roman"/>
          <w:b/>
          <w:bCs/>
          <w:sz w:val="24"/>
          <w:szCs w:val="24"/>
        </w:rPr>
        <w:t xml:space="preserve">the assessment and </w:t>
      </w:r>
      <w:r w:rsidR="00594A30" w:rsidRPr="00DA0884">
        <w:rPr>
          <w:rFonts w:ascii="Times New Roman" w:hAnsi="Times New Roman" w:cs="Times New Roman"/>
          <w:b/>
          <w:bCs/>
          <w:sz w:val="24"/>
          <w:szCs w:val="24"/>
        </w:rPr>
        <w:t>inter-professional working, don’t repeat yourself and explore other concrete practices currently used. It will require you to explore the academic literature</w:t>
      </w:r>
      <w:r w:rsidR="00BE255E" w:rsidRPr="00DA0884">
        <w:rPr>
          <w:rFonts w:ascii="Times New Roman" w:hAnsi="Times New Roman" w:cs="Times New Roman"/>
          <w:b/>
          <w:bCs/>
          <w:sz w:val="24"/>
          <w:szCs w:val="24"/>
        </w:rPr>
        <w:t xml:space="preserve">, </w:t>
      </w:r>
      <w:r w:rsidR="00BE255E" w:rsidRPr="00DA0884">
        <w:rPr>
          <w:rFonts w:ascii="Times New Roman" w:hAnsi="Times New Roman" w:cs="Times New Roman"/>
          <w:b/>
          <w:bCs/>
          <w:sz w:val="24"/>
          <w:szCs w:val="24"/>
          <w:u w:val="single"/>
        </w:rPr>
        <w:lastRenderedPageBreak/>
        <w:t>focus on one key approach</w:t>
      </w:r>
      <w:r w:rsidR="00BE255E" w:rsidRPr="00DA0884">
        <w:rPr>
          <w:rFonts w:ascii="Times New Roman" w:hAnsi="Times New Roman" w:cs="Times New Roman"/>
          <w:b/>
          <w:bCs/>
          <w:sz w:val="24"/>
          <w:szCs w:val="24"/>
        </w:rPr>
        <w:t xml:space="preserve"> and show that </w:t>
      </w:r>
      <w:r w:rsidR="006D247B" w:rsidRPr="00DA0884">
        <w:rPr>
          <w:rFonts w:ascii="Times New Roman" w:hAnsi="Times New Roman" w:cs="Times New Roman"/>
          <w:b/>
          <w:bCs/>
          <w:sz w:val="24"/>
          <w:szCs w:val="24"/>
        </w:rPr>
        <w:t>you really understand it and you can convincingly explain why it is particularly suitable</w:t>
      </w:r>
      <w:r w:rsidR="00594A30" w:rsidRPr="00DA0884">
        <w:rPr>
          <w:rFonts w:ascii="Times New Roman" w:hAnsi="Times New Roman" w:cs="Times New Roman"/>
          <w:b/>
          <w:bCs/>
          <w:sz w:val="24"/>
          <w:szCs w:val="24"/>
        </w:rPr>
        <w:t>.</w:t>
      </w:r>
      <w:r w:rsidR="00594A30" w:rsidRPr="00DA0884">
        <w:rPr>
          <w:rFonts w:ascii="Times New Roman" w:hAnsi="Times New Roman" w:cs="Times New Roman"/>
          <w:bCs/>
          <w:sz w:val="24"/>
          <w:szCs w:val="24"/>
        </w:rPr>
        <w:t xml:space="preserve">   </w:t>
      </w:r>
      <w:r w:rsidR="006D0E8F" w:rsidRPr="00DA0884">
        <w:rPr>
          <w:rFonts w:ascii="Times New Roman" w:hAnsi="Times New Roman" w:cs="Times New Roman"/>
          <w:bCs/>
          <w:sz w:val="24"/>
          <w:szCs w:val="24"/>
        </w:rPr>
        <w:t xml:space="preserve">  </w:t>
      </w:r>
    </w:p>
    <w:p w14:paraId="36CF94B3" w14:textId="16BA5B4F" w:rsidR="003C3684" w:rsidRPr="00DA0884" w:rsidRDefault="003C3684" w:rsidP="00DA0884">
      <w:pPr>
        <w:spacing w:after="240" w:line="480" w:lineRule="auto"/>
        <w:jc w:val="both"/>
        <w:rPr>
          <w:rFonts w:ascii="Times New Roman" w:eastAsia="Times New Roman" w:hAnsi="Times New Roman" w:cs="Times New Roman"/>
          <w:sz w:val="24"/>
          <w:szCs w:val="24"/>
        </w:rPr>
      </w:pPr>
      <w:r w:rsidRPr="00DA0884">
        <w:rPr>
          <w:rFonts w:ascii="Times New Roman" w:eastAsia="Times New Roman" w:hAnsi="Times New Roman" w:cs="Times New Roman"/>
          <w:sz w:val="24"/>
          <w:szCs w:val="24"/>
        </w:rPr>
        <w:t xml:space="preserve">If there is any disruption at home, family </w:t>
      </w:r>
      <w:r w:rsidR="00FE00CA" w:rsidRPr="00DA0884">
        <w:rPr>
          <w:rFonts w:ascii="Times New Roman" w:eastAsia="Times New Roman" w:hAnsi="Times New Roman" w:cs="Times New Roman"/>
          <w:sz w:val="24"/>
          <w:szCs w:val="24"/>
        </w:rPr>
        <w:t>counselling</w:t>
      </w:r>
      <w:r w:rsidRPr="00DA0884">
        <w:rPr>
          <w:rFonts w:ascii="Times New Roman" w:eastAsia="Times New Roman" w:hAnsi="Times New Roman" w:cs="Times New Roman"/>
          <w:sz w:val="24"/>
          <w:szCs w:val="24"/>
        </w:rPr>
        <w:t xml:space="preserve"> is not feasible. Some individuals consult with a specialist before getting married to help with the integration process. In contrast, others employ a consultant to organize the birth of their soon-to-be first child. Even though authorities differ for various reasons, you must obtain experienced assistance in addressing important, urgent difficulties (Kerr, 2019). Professionals foster a deep grasp of the individual and problems regardless of why customers seek treatment. Because family </w:t>
      </w:r>
      <w:r w:rsidR="00FE00CA" w:rsidRPr="00DA0884">
        <w:rPr>
          <w:rFonts w:ascii="Times New Roman" w:eastAsia="Times New Roman" w:hAnsi="Times New Roman" w:cs="Times New Roman"/>
          <w:sz w:val="24"/>
          <w:szCs w:val="24"/>
        </w:rPr>
        <w:t>counselling</w:t>
      </w:r>
      <w:r w:rsidRPr="00DA0884">
        <w:rPr>
          <w:rFonts w:ascii="Times New Roman" w:eastAsia="Times New Roman" w:hAnsi="Times New Roman" w:cs="Times New Roman"/>
          <w:sz w:val="24"/>
          <w:szCs w:val="24"/>
        </w:rPr>
        <w:t xml:space="preserve"> encompasses various professions and approaches, baseline scores are adjusted using three basic methodologies. Skills in self-reporting, observation, and charting.</w:t>
      </w:r>
      <w:r w:rsidRPr="00DA0884">
        <w:rPr>
          <w:rFonts w:ascii="Times New Roman" w:hAnsi="Times New Roman" w:cs="Times New Roman"/>
          <w:sz w:val="24"/>
          <w:szCs w:val="24"/>
        </w:rPr>
        <w:t xml:space="preserve"> </w:t>
      </w:r>
      <w:r w:rsidRPr="00DA0884">
        <w:rPr>
          <w:rFonts w:ascii="Times New Roman" w:eastAsia="Times New Roman" w:hAnsi="Times New Roman" w:cs="Times New Roman"/>
          <w:sz w:val="24"/>
          <w:szCs w:val="24"/>
        </w:rPr>
        <w:t>However, these three tools are only broad representations of their product line; it is up to the expert to choose which collection of devices is ideal for both the expert and the customers.</w:t>
      </w:r>
    </w:p>
    <w:p w14:paraId="7A6CA784" w14:textId="57D06D41" w:rsidR="006D0E8F" w:rsidRPr="00DA0884" w:rsidRDefault="00BA356C" w:rsidP="00DA0884">
      <w:pPr>
        <w:spacing w:line="480" w:lineRule="auto"/>
        <w:jc w:val="both"/>
        <w:rPr>
          <w:rFonts w:ascii="Times New Roman" w:hAnsi="Times New Roman" w:cs="Times New Roman"/>
          <w:bCs/>
          <w:sz w:val="24"/>
          <w:szCs w:val="24"/>
        </w:rPr>
      </w:pPr>
      <w:r w:rsidRPr="00DA0884">
        <w:rPr>
          <w:rFonts w:ascii="Times New Roman" w:hAnsi="Times New Roman" w:cs="Times New Roman"/>
          <w:bCs/>
          <w:sz w:val="24"/>
          <w:szCs w:val="24"/>
        </w:rPr>
        <w:t>5</w:t>
      </w:r>
      <w:r w:rsidR="006D0E8F" w:rsidRPr="00DA0884">
        <w:rPr>
          <w:rFonts w:ascii="Times New Roman" w:hAnsi="Times New Roman" w:cs="Times New Roman"/>
          <w:bCs/>
          <w:sz w:val="24"/>
          <w:szCs w:val="24"/>
        </w:rPr>
        <w:t>.</w:t>
      </w:r>
      <w:r w:rsidR="006D0E8F" w:rsidRPr="00DA0884">
        <w:rPr>
          <w:rFonts w:ascii="Times New Roman" w:hAnsi="Times New Roman" w:cs="Times New Roman"/>
          <w:bCs/>
          <w:sz w:val="24"/>
          <w:szCs w:val="24"/>
        </w:rPr>
        <w:tab/>
      </w:r>
      <w:r w:rsidR="006D0E8F" w:rsidRPr="00DA0884">
        <w:rPr>
          <w:rFonts w:ascii="Times New Roman" w:hAnsi="Times New Roman" w:cs="Times New Roman"/>
          <w:b/>
          <w:bCs/>
          <w:sz w:val="24"/>
          <w:szCs w:val="24"/>
        </w:rPr>
        <w:t xml:space="preserve">Can the learning </w:t>
      </w:r>
      <w:r w:rsidR="006D247B" w:rsidRPr="00DA0884">
        <w:rPr>
          <w:rFonts w:ascii="Times New Roman" w:hAnsi="Times New Roman" w:cs="Times New Roman"/>
          <w:b/>
          <w:bCs/>
          <w:sz w:val="24"/>
          <w:szCs w:val="24"/>
        </w:rPr>
        <w:t xml:space="preserve">you </w:t>
      </w:r>
      <w:r w:rsidR="006D0E8F" w:rsidRPr="00DA0884">
        <w:rPr>
          <w:rFonts w:ascii="Times New Roman" w:hAnsi="Times New Roman" w:cs="Times New Roman"/>
          <w:b/>
          <w:bCs/>
          <w:sz w:val="24"/>
          <w:szCs w:val="24"/>
        </w:rPr>
        <w:t xml:space="preserve">gained from </w:t>
      </w:r>
      <w:r w:rsidR="006D247B" w:rsidRPr="00DA0884">
        <w:rPr>
          <w:rFonts w:ascii="Times New Roman" w:hAnsi="Times New Roman" w:cs="Times New Roman"/>
          <w:b/>
          <w:bCs/>
          <w:sz w:val="24"/>
          <w:szCs w:val="24"/>
        </w:rPr>
        <w:t xml:space="preserve">writing on </w:t>
      </w:r>
      <w:r w:rsidR="006D0E8F" w:rsidRPr="00DA0884">
        <w:rPr>
          <w:rFonts w:ascii="Times New Roman" w:hAnsi="Times New Roman" w:cs="Times New Roman"/>
          <w:b/>
          <w:bCs/>
          <w:sz w:val="24"/>
          <w:szCs w:val="24"/>
        </w:rPr>
        <w:t xml:space="preserve">this case </w:t>
      </w:r>
      <w:r w:rsidR="006D247B" w:rsidRPr="00DA0884">
        <w:rPr>
          <w:rFonts w:ascii="Times New Roman" w:hAnsi="Times New Roman" w:cs="Times New Roman"/>
          <w:b/>
          <w:bCs/>
          <w:sz w:val="24"/>
          <w:szCs w:val="24"/>
        </w:rPr>
        <w:t xml:space="preserve">(and the reading of literature you did as a result) </w:t>
      </w:r>
      <w:r w:rsidR="006D0E8F" w:rsidRPr="00DA0884">
        <w:rPr>
          <w:rFonts w:ascii="Times New Roman" w:hAnsi="Times New Roman" w:cs="Times New Roman"/>
          <w:b/>
          <w:bCs/>
          <w:sz w:val="24"/>
          <w:szCs w:val="24"/>
        </w:rPr>
        <w:t xml:space="preserve">highlight </w:t>
      </w:r>
      <w:r w:rsidR="001372B2" w:rsidRPr="00DA0884">
        <w:rPr>
          <w:rFonts w:ascii="Times New Roman" w:hAnsi="Times New Roman" w:cs="Times New Roman"/>
          <w:b/>
          <w:bCs/>
          <w:sz w:val="24"/>
          <w:szCs w:val="24"/>
        </w:rPr>
        <w:t xml:space="preserve">and deepen you understanding of </w:t>
      </w:r>
      <w:r w:rsidR="006D0E8F" w:rsidRPr="00DA0884">
        <w:rPr>
          <w:rFonts w:ascii="Times New Roman" w:hAnsi="Times New Roman" w:cs="Times New Roman"/>
          <w:b/>
          <w:bCs/>
          <w:sz w:val="24"/>
          <w:szCs w:val="24"/>
        </w:rPr>
        <w:t xml:space="preserve">certain issues </w:t>
      </w:r>
      <w:r w:rsidR="001372B2" w:rsidRPr="00DA0884">
        <w:rPr>
          <w:rFonts w:ascii="Times New Roman" w:hAnsi="Times New Roman" w:cs="Times New Roman"/>
          <w:b/>
          <w:bCs/>
          <w:sz w:val="24"/>
          <w:szCs w:val="24"/>
        </w:rPr>
        <w:t xml:space="preserve">you dealt with as part of </w:t>
      </w:r>
      <w:r w:rsidR="006D0E8F" w:rsidRPr="00DA0884">
        <w:rPr>
          <w:rFonts w:ascii="Times New Roman" w:hAnsi="Times New Roman" w:cs="Times New Roman"/>
          <w:b/>
          <w:bCs/>
          <w:sz w:val="24"/>
          <w:szCs w:val="24"/>
        </w:rPr>
        <w:t>your placement</w:t>
      </w:r>
      <w:r w:rsidR="006D247B" w:rsidRPr="00DA0884">
        <w:rPr>
          <w:rFonts w:ascii="Times New Roman" w:hAnsi="Times New Roman" w:cs="Times New Roman"/>
          <w:b/>
          <w:bCs/>
          <w:sz w:val="24"/>
          <w:szCs w:val="24"/>
        </w:rPr>
        <w:t>,</w:t>
      </w:r>
      <w:r w:rsidR="006D0E8F" w:rsidRPr="00DA0884">
        <w:rPr>
          <w:rFonts w:ascii="Times New Roman" w:hAnsi="Times New Roman" w:cs="Times New Roman"/>
          <w:b/>
          <w:bCs/>
          <w:sz w:val="24"/>
          <w:szCs w:val="24"/>
        </w:rPr>
        <w:t xml:space="preserve"> and can learning gained through your placement highlight </w:t>
      </w:r>
      <w:r w:rsidR="001372B2" w:rsidRPr="00DA0884">
        <w:rPr>
          <w:rFonts w:ascii="Times New Roman" w:hAnsi="Times New Roman" w:cs="Times New Roman"/>
          <w:b/>
          <w:bCs/>
          <w:sz w:val="24"/>
          <w:szCs w:val="24"/>
        </w:rPr>
        <w:t xml:space="preserve">and deepen your understanding </w:t>
      </w:r>
      <w:r w:rsidR="006D0E8F" w:rsidRPr="00DA0884">
        <w:rPr>
          <w:rFonts w:ascii="Times New Roman" w:hAnsi="Times New Roman" w:cs="Times New Roman"/>
          <w:b/>
          <w:bCs/>
          <w:sz w:val="24"/>
          <w:szCs w:val="24"/>
        </w:rPr>
        <w:t>of this case?</w:t>
      </w:r>
      <w:r w:rsidR="000A6406" w:rsidRPr="00DA0884">
        <w:rPr>
          <w:rFonts w:ascii="Times New Roman" w:hAnsi="Times New Roman" w:cs="Times New Roman"/>
          <w:b/>
          <w:bCs/>
          <w:sz w:val="24"/>
          <w:szCs w:val="24"/>
        </w:rPr>
        <w:t xml:space="preserve"> To answer this question, you will need to choose one or several things you learned on placement and explain how these might improve your understanding of the SCR. You will also have to do the same in the other direction: how an aspect of the SCR and the reading you did as part of working on this essay can improve your understanding of an issue you dealt with on placement</w:t>
      </w:r>
      <w:r w:rsidR="000A6406" w:rsidRPr="00DA0884">
        <w:rPr>
          <w:rFonts w:ascii="Times New Roman" w:hAnsi="Times New Roman" w:cs="Times New Roman"/>
          <w:bCs/>
          <w:sz w:val="24"/>
          <w:szCs w:val="24"/>
        </w:rPr>
        <w:t xml:space="preserve">.  </w:t>
      </w:r>
    </w:p>
    <w:p w14:paraId="1EC5754D" w14:textId="77777777" w:rsidR="003C3684" w:rsidRPr="00DA0884" w:rsidRDefault="003C3684" w:rsidP="00DA0884">
      <w:pPr>
        <w:pStyle w:val="ListParagraph"/>
        <w:spacing w:after="240" w:line="480" w:lineRule="auto"/>
        <w:ind w:left="0"/>
        <w:jc w:val="both"/>
        <w:rPr>
          <w:rFonts w:ascii="Times New Roman" w:hAnsi="Times New Roman"/>
          <w:sz w:val="24"/>
          <w:szCs w:val="24"/>
        </w:rPr>
      </w:pPr>
      <w:r w:rsidRPr="00DA0884">
        <w:rPr>
          <w:rFonts w:ascii="Times New Roman" w:hAnsi="Times New Roman"/>
          <w:bCs/>
          <w:sz w:val="24"/>
          <w:szCs w:val="24"/>
        </w:rPr>
        <w:t>In the end,</w:t>
      </w:r>
      <w:r w:rsidRPr="00DA0884">
        <w:rPr>
          <w:rFonts w:ascii="Times New Roman" w:hAnsi="Times New Roman"/>
          <w:sz w:val="24"/>
          <w:szCs w:val="24"/>
        </w:rPr>
        <w:t xml:space="preserve"> I discovered that </w:t>
      </w:r>
      <w:r w:rsidRPr="00DA0884">
        <w:rPr>
          <w:rFonts w:ascii="Times New Roman" w:hAnsi="Times New Roman"/>
          <w:bCs/>
          <w:sz w:val="24"/>
          <w:szCs w:val="24"/>
        </w:rPr>
        <w:t>family-based therapy did more than just produce more outcomes</w:t>
      </w:r>
      <w:r w:rsidRPr="00DA0884">
        <w:rPr>
          <w:rFonts w:ascii="Times New Roman" w:hAnsi="Times New Roman"/>
          <w:sz w:val="24"/>
          <w:szCs w:val="24"/>
        </w:rPr>
        <w:t xml:space="preserve"> for one </w:t>
      </w:r>
      <w:r w:rsidRPr="00DA0884">
        <w:rPr>
          <w:rFonts w:ascii="Times New Roman" w:hAnsi="Times New Roman"/>
          <w:bCs/>
          <w:sz w:val="24"/>
          <w:szCs w:val="24"/>
        </w:rPr>
        <w:t>person in</w:t>
      </w:r>
      <w:r w:rsidRPr="00DA0884">
        <w:rPr>
          <w:rFonts w:ascii="Times New Roman" w:hAnsi="Times New Roman"/>
          <w:sz w:val="24"/>
          <w:szCs w:val="24"/>
        </w:rPr>
        <w:t xml:space="preserve"> the family. Rather, it </w:t>
      </w:r>
      <w:r w:rsidRPr="00DA0884">
        <w:rPr>
          <w:rFonts w:ascii="Times New Roman" w:hAnsi="Times New Roman"/>
          <w:bCs/>
          <w:sz w:val="24"/>
          <w:szCs w:val="24"/>
        </w:rPr>
        <w:t xml:space="preserve">provides a solid foundation for building and maintaining strong, </w:t>
      </w:r>
      <w:r w:rsidRPr="00DA0884">
        <w:rPr>
          <w:rFonts w:ascii="Times New Roman" w:hAnsi="Times New Roman"/>
          <w:bCs/>
          <w:sz w:val="24"/>
          <w:szCs w:val="24"/>
        </w:rPr>
        <w:lastRenderedPageBreak/>
        <w:t>strong bonds by providing</w:t>
      </w:r>
      <w:r w:rsidRPr="00DA0884">
        <w:rPr>
          <w:rFonts w:ascii="Times New Roman" w:hAnsi="Times New Roman"/>
          <w:sz w:val="24"/>
          <w:szCs w:val="24"/>
        </w:rPr>
        <w:t xml:space="preserve"> a space </w:t>
      </w:r>
      <w:r w:rsidRPr="00DA0884">
        <w:rPr>
          <w:rFonts w:ascii="Times New Roman" w:hAnsi="Times New Roman"/>
          <w:bCs/>
          <w:sz w:val="24"/>
          <w:szCs w:val="24"/>
        </w:rPr>
        <w:t>for trust, empathy,</w:t>
      </w:r>
      <w:r w:rsidRPr="00DA0884">
        <w:rPr>
          <w:rFonts w:ascii="Times New Roman" w:hAnsi="Times New Roman"/>
          <w:sz w:val="24"/>
          <w:szCs w:val="24"/>
        </w:rPr>
        <w:t xml:space="preserve"> and change that can help each </w:t>
      </w:r>
      <w:r w:rsidRPr="00DA0884">
        <w:rPr>
          <w:rFonts w:ascii="Times New Roman" w:hAnsi="Times New Roman"/>
          <w:bCs/>
          <w:sz w:val="24"/>
          <w:szCs w:val="24"/>
        </w:rPr>
        <w:t>family member. Treating family boundaries</w:t>
      </w:r>
      <w:r w:rsidRPr="00DA0884">
        <w:rPr>
          <w:rFonts w:ascii="Times New Roman" w:hAnsi="Times New Roman"/>
          <w:sz w:val="24"/>
          <w:szCs w:val="24"/>
        </w:rPr>
        <w:t xml:space="preserve"> can be successful in a </w:t>
      </w:r>
      <w:r w:rsidRPr="00DA0884">
        <w:rPr>
          <w:rFonts w:ascii="Times New Roman" w:hAnsi="Times New Roman"/>
          <w:bCs/>
          <w:sz w:val="24"/>
          <w:szCs w:val="24"/>
        </w:rPr>
        <w:t>variety of situations by helping</w:t>
      </w:r>
      <w:r w:rsidRPr="00DA0884">
        <w:rPr>
          <w:rFonts w:ascii="Times New Roman" w:hAnsi="Times New Roman"/>
          <w:sz w:val="24"/>
          <w:szCs w:val="24"/>
        </w:rPr>
        <w:t xml:space="preserve"> families </w:t>
      </w:r>
      <w:r w:rsidRPr="00DA0884">
        <w:rPr>
          <w:rFonts w:ascii="Times New Roman" w:hAnsi="Times New Roman"/>
          <w:bCs/>
          <w:sz w:val="24"/>
          <w:szCs w:val="24"/>
        </w:rPr>
        <w:t>understand the extent</w:t>
      </w:r>
      <w:r w:rsidRPr="00DA0884">
        <w:rPr>
          <w:rFonts w:ascii="Times New Roman" w:hAnsi="Times New Roman"/>
          <w:sz w:val="24"/>
          <w:szCs w:val="24"/>
        </w:rPr>
        <w:t xml:space="preserve"> of psychological </w:t>
      </w:r>
      <w:r w:rsidRPr="00DA0884">
        <w:rPr>
          <w:rFonts w:ascii="Times New Roman" w:hAnsi="Times New Roman"/>
          <w:bCs/>
          <w:sz w:val="24"/>
          <w:szCs w:val="24"/>
        </w:rPr>
        <w:t>disorders,</w:t>
      </w:r>
      <w:r w:rsidRPr="00DA0884">
        <w:rPr>
          <w:rFonts w:ascii="Times New Roman" w:hAnsi="Times New Roman"/>
          <w:sz w:val="24"/>
          <w:szCs w:val="24"/>
        </w:rPr>
        <w:t xml:space="preserve"> including </w:t>
      </w:r>
      <w:r w:rsidRPr="00DA0884">
        <w:rPr>
          <w:rFonts w:ascii="Times New Roman" w:hAnsi="Times New Roman"/>
          <w:bCs/>
          <w:sz w:val="24"/>
          <w:szCs w:val="24"/>
        </w:rPr>
        <w:t>stress</w:t>
      </w:r>
      <w:r w:rsidRPr="00DA0884">
        <w:rPr>
          <w:rFonts w:ascii="Times New Roman" w:hAnsi="Times New Roman"/>
          <w:sz w:val="24"/>
          <w:szCs w:val="24"/>
        </w:rPr>
        <w:t xml:space="preserve"> and </w:t>
      </w:r>
      <w:r w:rsidRPr="00DA0884">
        <w:rPr>
          <w:rFonts w:ascii="Times New Roman" w:hAnsi="Times New Roman"/>
          <w:bCs/>
          <w:sz w:val="24"/>
          <w:szCs w:val="24"/>
        </w:rPr>
        <w:t>sadness, and nutritional problems. Inconvenient problems such</w:t>
      </w:r>
      <w:r w:rsidRPr="00DA0884">
        <w:rPr>
          <w:rFonts w:ascii="Times New Roman" w:hAnsi="Times New Roman"/>
          <w:sz w:val="24"/>
          <w:szCs w:val="24"/>
        </w:rPr>
        <w:t xml:space="preserve"> as separation, </w:t>
      </w:r>
      <w:r w:rsidRPr="00DA0884">
        <w:rPr>
          <w:rFonts w:ascii="Times New Roman" w:hAnsi="Times New Roman"/>
          <w:bCs/>
          <w:sz w:val="24"/>
          <w:szCs w:val="24"/>
        </w:rPr>
        <w:t>job loss, chronic illness, and</w:t>
      </w:r>
      <w:r w:rsidRPr="00DA0884">
        <w:rPr>
          <w:rFonts w:ascii="Times New Roman" w:hAnsi="Times New Roman"/>
          <w:sz w:val="24"/>
          <w:szCs w:val="24"/>
        </w:rPr>
        <w:t xml:space="preserve"> the </w:t>
      </w:r>
      <w:r w:rsidRPr="00DA0884">
        <w:rPr>
          <w:rFonts w:ascii="Times New Roman" w:hAnsi="Times New Roman"/>
          <w:bCs/>
          <w:sz w:val="24"/>
          <w:szCs w:val="24"/>
        </w:rPr>
        <w:t>death</w:t>
      </w:r>
      <w:r w:rsidRPr="00DA0884">
        <w:rPr>
          <w:rFonts w:ascii="Times New Roman" w:hAnsi="Times New Roman"/>
          <w:sz w:val="24"/>
          <w:szCs w:val="24"/>
        </w:rPr>
        <w:t xml:space="preserve"> of a relative can be </w:t>
      </w:r>
      <w:r w:rsidRPr="00DA0884">
        <w:rPr>
          <w:rFonts w:ascii="Times New Roman" w:hAnsi="Times New Roman"/>
          <w:bCs/>
          <w:sz w:val="24"/>
          <w:szCs w:val="24"/>
        </w:rPr>
        <w:t>addressed through</w:t>
      </w:r>
      <w:r w:rsidRPr="00DA0884">
        <w:rPr>
          <w:rFonts w:ascii="Times New Roman" w:hAnsi="Times New Roman"/>
          <w:sz w:val="24"/>
          <w:szCs w:val="24"/>
        </w:rPr>
        <w:t xml:space="preserve"> family </w:t>
      </w:r>
      <w:r w:rsidRPr="00DA0884">
        <w:rPr>
          <w:rFonts w:ascii="Times New Roman" w:hAnsi="Times New Roman"/>
          <w:bCs/>
          <w:sz w:val="24"/>
          <w:szCs w:val="24"/>
        </w:rPr>
        <w:t>therapy.</w:t>
      </w:r>
      <w:r w:rsidRPr="00DA0884">
        <w:rPr>
          <w:rFonts w:ascii="Times New Roman" w:hAnsi="Times New Roman"/>
          <w:sz w:val="24"/>
          <w:szCs w:val="24"/>
        </w:rPr>
        <w:t xml:space="preserve"> Despite the </w:t>
      </w:r>
      <w:r w:rsidRPr="00DA0884">
        <w:rPr>
          <w:rFonts w:ascii="Times New Roman" w:hAnsi="Times New Roman"/>
          <w:bCs/>
          <w:sz w:val="24"/>
          <w:szCs w:val="24"/>
        </w:rPr>
        <w:t>underlying problem,</w:t>
      </w:r>
      <w:r w:rsidRPr="00DA0884">
        <w:rPr>
          <w:rFonts w:ascii="Times New Roman" w:hAnsi="Times New Roman"/>
          <w:sz w:val="24"/>
          <w:szCs w:val="24"/>
        </w:rPr>
        <w:t xml:space="preserve"> treatment gives each family </w:t>
      </w:r>
      <w:r w:rsidRPr="00DA0884">
        <w:rPr>
          <w:rFonts w:ascii="Times New Roman" w:hAnsi="Times New Roman"/>
          <w:bCs/>
          <w:sz w:val="24"/>
          <w:szCs w:val="24"/>
        </w:rPr>
        <w:t>member</w:t>
      </w:r>
      <w:r w:rsidRPr="00DA0884">
        <w:rPr>
          <w:rFonts w:ascii="Times New Roman" w:hAnsi="Times New Roman"/>
          <w:sz w:val="24"/>
          <w:szCs w:val="24"/>
        </w:rPr>
        <w:t xml:space="preserve"> a </w:t>
      </w:r>
      <w:r w:rsidRPr="00DA0884">
        <w:rPr>
          <w:rFonts w:ascii="Times New Roman" w:hAnsi="Times New Roman"/>
          <w:bCs/>
          <w:sz w:val="24"/>
          <w:szCs w:val="24"/>
        </w:rPr>
        <w:t>chance to speak up</w:t>
      </w:r>
      <w:r w:rsidRPr="00DA0884">
        <w:rPr>
          <w:rFonts w:ascii="Times New Roman" w:hAnsi="Times New Roman"/>
          <w:sz w:val="24"/>
          <w:szCs w:val="24"/>
        </w:rPr>
        <w:t xml:space="preserve"> and help each other.</w:t>
      </w:r>
    </w:p>
    <w:p w14:paraId="6B6DCBA7" w14:textId="77777777" w:rsidR="00FE00CA" w:rsidRPr="00DA0884" w:rsidRDefault="00FE00CA" w:rsidP="00DA0884">
      <w:pPr>
        <w:pStyle w:val="ListParagraph"/>
        <w:spacing w:after="240" w:line="480" w:lineRule="auto"/>
        <w:ind w:left="0"/>
        <w:jc w:val="both"/>
        <w:rPr>
          <w:rFonts w:ascii="Times New Roman" w:hAnsi="Times New Roman"/>
          <w:sz w:val="24"/>
          <w:szCs w:val="24"/>
        </w:rPr>
      </w:pPr>
    </w:p>
    <w:p w14:paraId="6E2AB1A3" w14:textId="77777777" w:rsidR="00FE00CA" w:rsidRPr="00DA0884" w:rsidRDefault="00FE00CA" w:rsidP="00DA0884">
      <w:pPr>
        <w:pStyle w:val="ListParagraph"/>
        <w:spacing w:after="240" w:line="480" w:lineRule="auto"/>
        <w:ind w:left="0"/>
        <w:jc w:val="both"/>
        <w:rPr>
          <w:rFonts w:ascii="Times New Roman" w:hAnsi="Times New Roman"/>
          <w:sz w:val="24"/>
          <w:szCs w:val="24"/>
        </w:rPr>
      </w:pPr>
    </w:p>
    <w:p w14:paraId="5E3D0DDF"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674A1F7E"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21A70BCD"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207C87F3"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64782BE6"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7139005A"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32CF68D1"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59F4F7F6"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25D970A2"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21C2CFA5"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49A4A9C8"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4D124A60"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51BC3438"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3C2C1F09"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03AF7C2F" w14:textId="77777777" w:rsidR="0017627F" w:rsidRPr="00DA0884" w:rsidRDefault="0017627F" w:rsidP="00DA0884">
      <w:pPr>
        <w:pStyle w:val="ListParagraph"/>
        <w:spacing w:after="240" w:line="480" w:lineRule="auto"/>
        <w:ind w:left="0"/>
        <w:jc w:val="both"/>
        <w:rPr>
          <w:rFonts w:ascii="Times New Roman" w:hAnsi="Times New Roman"/>
          <w:sz w:val="24"/>
          <w:szCs w:val="24"/>
        </w:rPr>
      </w:pPr>
    </w:p>
    <w:p w14:paraId="114079A5" w14:textId="77777777" w:rsidR="00FE00CA" w:rsidRPr="00DA0884" w:rsidRDefault="00FE00CA" w:rsidP="00DA0884">
      <w:pPr>
        <w:spacing w:after="0" w:line="480" w:lineRule="auto"/>
        <w:ind w:firstLine="567"/>
        <w:jc w:val="center"/>
        <w:rPr>
          <w:rFonts w:ascii="Times New Roman" w:hAnsi="Times New Roman" w:cs="Times New Roman"/>
          <w:b/>
          <w:sz w:val="24"/>
          <w:szCs w:val="24"/>
        </w:rPr>
      </w:pPr>
      <w:r w:rsidRPr="00DA0884">
        <w:rPr>
          <w:rFonts w:ascii="Times New Roman" w:hAnsi="Times New Roman" w:cs="Times New Roman"/>
          <w:b/>
          <w:sz w:val="24"/>
          <w:szCs w:val="24"/>
        </w:rPr>
        <w:lastRenderedPageBreak/>
        <w:t>References</w:t>
      </w:r>
    </w:p>
    <w:p w14:paraId="718772C0" w14:textId="77777777" w:rsidR="00FE00CA" w:rsidRPr="00DA0884" w:rsidRDefault="00FE00CA" w:rsidP="0071103A">
      <w:pPr>
        <w:spacing w:line="480" w:lineRule="auto"/>
        <w:ind w:left="720" w:hanging="720"/>
        <w:rPr>
          <w:rFonts w:ascii="Times New Roman" w:hAnsi="Times New Roman" w:cs="Times New Roman"/>
          <w:sz w:val="24"/>
          <w:szCs w:val="24"/>
        </w:rPr>
      </w:pPr>
      <w:r w:rsidRPr="00DA0884">
        <w:rPr>
          <w:rFonts w:ascii="Times New Roman" w:hAnsi="Times New Roman" w:cs="Times New Roman"/>
          <w:sz w:val="24"/>
          <w:szCs w:val="24"/>
        </w:rPr>
        <w:t xml:space="preserve">Bowenian Family Therapy. (n.d.). Retrieved January 28, 2017, from </w:t>
      </w:r>
      <w:hyperlink r:id="rId8" w:history="1">
        <w:r w:rsidRPr="00DA0884">
          <w:rPr>
            <w:rStyle w:val="Hyperlink"/>
            <w:rFonts w:ascii="Times New Roman" w:hAnsi="Times New Roman" w:cs="Times New Roman"/>
            <w:sz w:val="24"/>
            <w:szCs w:val="24"/>
          </w:rPr>
          <w:t>http://www.psychpage.com/learning/library/counseling/bowen.html</w:t>
        </w:r>
      </w:hyperlink>
      <w:r w:rsidRPr="00DA0884">
        <w:rPr>
          <w:rFonts w:ascii="Times New Roman" w:hAnsi="Times New Roman" w:cs="Times New Roman"/>
          <w:sz w:val="24"/>
          <w:szCs w:val="24"/>
        </w:rPr>
        <w:t>.  Accessed on 01/12/2021</w:t>
      </w:r>
      <w:bookmarkStart w:id="1" w:name="_GoBack"/>
      <w:bookmarkEnd w:id="1"/>
    </w:p>
    <w:p w14:paraId="744A1859" w14:textId="77777777" w:rsidR="00FE00CA" w:rsidRPr="00DA0884" w:rsidRDefault="00FE00CA" w:rsidP="00DA0884">
      <w:pPr>
        <w:spacing w:line="480" w:lineRule="auto"/>
        <w:ind w:left="720" w:hanging="720"/>
        <w:jc w:val="both"/>
        <w:rPr>
          <w:rFonts w:ascii="Times New Roman" w:hAnsi="Times New Roman" w:cs="Times New Roman"/>
          <w:sz w:val="24"/>
          <w:szCs w:val="24"/>
        </w:rPr>
      </w:pPr>
      <w:r w:rsidRPr="00DA0884">
        <w:rPr>
          <w:rFonts w:ascii="Times New Roman" w:hAnsi="Times New Roman" w:cs="Times New Roman"/>
          <w:sz w:val="24"/>
          <w:szCs w:val="24"/>
        </w:rPr>
        <w:t>Kerr, M. E. (2019). Bowen theory's secrets: Revealing the hidden life of families. WW Norton &amp; Company.</w:t>
      </w:r>
    </w:p>
    <w:p w14:paraId="5994FE0D" w14:textId="77777777" w:rsidR="00FE00CA" w:rsidRPr="00DA0884" w:rsidRDefault="00FE00CA" w:rsidP="00DA0884">
      <w:pPr>
        <w:spacing w:line="480" w:lineRule="auto"/>
        <w:ind w:left="720" w:hanging="720"/>
        <w:jc w:val="both"/>
        <w:rPr>
          <w:rFonts w:ascii="Times New Roman" w:hAnsi="Times New Roman" w:cs="Times New Roman"/>
          <w:sz w:val="24"/>
          <w:szCs w:val="24"/>
        </w:rPr>
      </w:pPr>
      <w:r w:rsidRPr="00DA0884">
        <w:rPr>
          <w:rFonts w:ascii="Times New Roman" w:hAnsi="Times New Roman" w:cs="Times New Roman"/>
          <w:sz w:val="24"/>
          <w:szCs w:val="24"/>
        </w:rPr>
        <w:t>Messina, K. C., Kolbert, J. B., Bundick, M. J., Crothers, L. M., &amp; Strano, D. A. (2018). The impact of counseling on Bowen's differentiation of self. The Family Journal, 26(2), 150-155.</w:t>
      </w:r>
    </w:p>
    <w:p w14:paraId="43E30BF8" w14:textId="77777777" w:rsidR="00FE00CA" w:rsidRPr="00DA0884" w:rsidRDefault="00FE00CA" w:rsidP="00DA0884">
      <w:pPr>
        <w:spacing w:line="480" w:lineRule="auto"/>
        <w:ind w:left="720" w:hanging="720"/>
        <w:jc w:val="both"/>
        <w:rPr>
          <w:rFonts w:ascii="Times New Roman" w:hAnsi="Times New Roman" w:cs="Times New Roman"/>
          <w:sz w:val="24"/>
          <w:szCs w:val="24"/>
        </w:rPr>
      </w:pPr>
      <w:r w:rsidRPr="00DA0884">
        <w:rPr>
          <w:rFonts w:ascii="Times New Roman" w:hAnsi="Times New Roman" w:cs="Times New Roman"/>
          <w:sz w:val="24"/>
          <w:szCs w:val="24"/>
        </w:rPr>
        <w:t>Palombi, M. (2016). Separations: A personal account of Bowen family systems theory. Australian and New Zealand Journal of Family Therapy, 37(3), 327-339.</w:t>
      </w:r>
    </w:p>
    <w:p w14:paraId="784EFB5D" w14:textId="77777777" w:rsidR="00FE00CA" w:rsidRPr="00DA0884" w:rsidRDefault="00FE00CA" w:rsidP="00DA0884">
      <w:pPr>
        <w:spacing w:line="480" w:lineRule="auto"/>
        <w:ind w:left="720" w:hanging="720"/>
        <w:jc w:val="both"/>
        <w:rPr>
          <w:rFonts w:ascii="Times New Roman" w:hAnsi="Times New Roman" w:cs="Times New Roman"/>
          <w:sz w:val="24"/>
          <w:szCs w:val="24"/>
        </w:rPr>
      </w:pPr>
      <w:r w:rsidRPr="00DA0884">
        <w:rPr>
          <w:rFonts w:ascii="Times New Roman" w:hAnsi="Times New Roman" w:cs="Times New Roman"/>
          <w:sz w:val="24"/>
          <w:szCs w:val="24"/>
        </w:rPr>
        <w:t>Priest, J. B. (2015). A Bowen family systems model of generalized anxiety disorder and romantic relationship distress. Journal of marital and family therapy, 41(3), 340-353.</w:t>
      </w:r>
    </w:p>
    <w:p w14:paraId="090E0990" w14:textId="77777777" w:rsidR="00FE00CA" w:rsidRPr="00DA0884" w:rsidRDefault="00FE00CA" w:rsidP="00DA0884">
      <w:pPr>
        <w:spacing w:line="480" w:lineRule="auto"/>
        <w:ind w:left="720" w:hanging="720"/>
        <w:jc w:val="both"/>
        <w:rPr>
          <w:rFonts w:ascii="Times New Roman" w:hAnsi="Times New Roman" w:cs="Times New Roman"/>
          <w:sz w:val="24"/>
          <w:szCs w:val="24"/>
        </w:rPr>
      </w:pPr>
      <w:r w:rsidRPr="00DA0884">
        <w:rPr>
          <w:rFonts w:ascii="Times New Roman" w:hAnsi="Times New Roman" w:cs="Times New Roman"/>
          <w:sz w:val="24"/>
          <w:szCs w:val="24"/>
        </w:rPr>
        <w:t>Thompson, H. M., Wojciak, A. S., &amp; Cooley, M. E. (2019). Family-based approach to the child welfare system: an integration of Bowen family theory concepts. Journal of Family Social Work, 22(3), 231-252.</w:t>
      </w:r>
    </w:p>
    <w:p w14:paraId="051BA974" w14:textId="77777777" w:rsidR="00FE00CA" w:rsidRPr="00DA0884" w:rsidRDefault="00FE00CA" w:rsidP="00DA0884">
      <w:pPr>
        <w:pStyle w:val="ListParagraph"/>
        <w:spacing w:after="240" w:line="480" w:lineRule="auto"/>
        <w:ind w:left="0"/>
        <w:jc w:val="both"/>
        <w:rPr>
          <w:rFonts w:ascii="Times New Roman" w:eastAsia="Times New Roman" w:hAnsi="Times New Roman"/>
          <w:sz w:val="24"/>
          <w:szCs w:val="24"/>
        </w:rPr>
      </w:pPr>
    </w:p>
    <w:sectPr w:rsidR="00FE00CA" w:rsidRPr="00DA0884" w:rsidSect="004353FA">
      <w:headerReference w:type="default" r:id="rId9"/>
      <w:foot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36CCC" w14:textId="77777777" w:rsidR="00164326" w:rsidRDefault="00164326" w:rsidP="004C0B6F">
      <w:pPr>
        <w:spacing w:after="0" w:line="240" w:lineRule="auto"/>
      </w:pPr>
      <w:r>
        <w:separator/>
      </w:r>
    </w:p>
  </w:endnote>
  <w:endnote w:type="continuationSeparator" w:id="0">
    <w:p w14:paraId="213B3E07" w14:textId="77777777" w:rsidR="00164326" w:rsidRDefault="00164326" w:rsidP="004C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63235"/>
      <w:docPartObj>
        <w:docPartGallery w:val="Page Numbers (Bottom of Page)"/>
        <w:docPartUnique/>
      </w:docPartObj>
    </w:sdtPr>
    <w:sdtEndPr/>
    <w:sdtContent>
      <w:p w14:paraId="1C5D92FD" w14:textId="77777777" w:rsidR="00421F57" w:rsidRDefault="00421F57">
        <w:pPr>
          <w:pStyle w:val="Footer"/>
          <w:jc w:val="right"/>
        </w:pPr>
        <w:r>
          <w:fldChar w:fldCharType="begin"/>
        </w:r>
        <w:r>
          <w:instrText xml:space="preserve"> PAGE   \* MERGEFORMAT </w:instrText>
        </w:r>
        <w:r>
          <w:fldChar w:fldCharType="separate"/>
        </w:r>
        <w:r w:rsidR="0071103A">
          <w:rPr>
            <w:noProof/>
          </w:rPr>
          <w:t>2</w:t>
        </w:r>
        <w:r>
          <w:rPr>
            <w:noProof/>
          </w:rPr>
          <w:fldChar w:fldCharType="end"/>
        </w:r>
      </w:p>
    </w:sdtContent>
  </w:sdt>
  <w:p w14:paraId="4CDCB792" w14:textId="77777777" w:rsidR="00421F57" w:rsidRDefault="00421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65110" w14:textId="77777777" w:rsidR="00164326" w:rsidRDefault="00164326" w:rsidP="004C0B6F">
      <w:pPr>
        <w:spacing w:after="0" w:line="240" w:lineRule="auto"/>
      </w:pPr>
      <w:r>
        <w:separator/>
      </w:r>
    </w:p>
  </w:footnote>
  <w:footnote w:type="continuationSeparator" w:id="0">
    <w:p w14:paraId="4FD92E01" w14:textId="77777777" w:rsidR="00164326" w:rsidRDefault="00164326" w:rsidP="004C0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5977497"/>
      <w:docPartObj>
        <w:docPartGallery w:val="Page Numbers (Top of Page)"/>
        <w:docPartUnique/>
      </w:docPartObj>
    </w:sdtPr>
    <w:sdtEndPr>
      <w:rPr>
        <w:noProof/>
      </w:rPr>
    </w:sdtEndPr>
    <w:sdtContent>
      <w:p w14:paraId="1ABD844C" w14:textId="02613DD2" w:rsidR="004353FA" w:rsidRPr="00E1394C" w:rsidRDefault="004353FA">
        <w:pPr>
          <w:pStyle w:val="Header"/>
          <w:rPr>
            <w:rFonts w:ascii="Times New Roman" w:hAnsi="Times New Roman" w:cs="Times New Roman"/>
            <w:sz w:val="24"/>
            <w:szCs w:val="24"/>
          </w:rPr>
        </w:pPr>
        <w:r w:rsidRPr="00E1394C">
          <w:rPr>
            <w:rFonts w:ascii="Times New Roman" w:eastAsia="Times New Roman" w:hAnsi="Times New Roman" w:cs="Times New Roman"/>
            <w:sz w:val="24"/>
            <w:szCs w:val="24"/>
          </w:rPr>
          <w:t>SYSTEM THEORY</w:t>
        </w:r>
        <w:r w:rsidRPr="00E1394C">
          <w:rPr>
            <w:rFonts w:ascii="Times New Roman" w:eastAsia="Times New Roman" w:hAnsi="Times New Roman" w:cs="Times New Roman"/>
            <w:sz w:val="24"/>
            <w:szCs w:val="24"/>
          </w:rPr>
          <w:tab/>
        </w:r>
        <w:r w:rsidRPr="00E1394C">
          <w:rPr>
            <w:rFonts w:ascii="Times New Roman" w:eastAsia="Times New Roman" w:hAnsi="Times New Roman" w:cs="Times New Roman"/>
            <w:sz w:val="24"/>
            <w:szCs w:val="24"/>
          </w:rPr>
          <w:tab/>
        </w:r>
        <w:r w:rsidRPr="00E1394C">
          <w:rPr>
            <w:rFonts w:ascii="Times New Roman" w:hAnsi="Times New Roman" w:cs="Times New Roman"/>
            <w:sz w:val="24"/>
            <w:szCs w:val="24"/>
          </w:rPr>
          <w:t xml:space="preserve"> </w:t>
        </w:r>
        <w:r w:rsidRPr="00E1394C">
          <w:rPr>
            <w:rFonts w:ascii="Times New Roman" w:hAnsi="Times New Roman" w:cs="Times New Roman"/>
            <w:sz w:val="24"/>
            <w:szCs w:val="24"/>
          </w:rPr>
          <w:fldChar w:fldCharType="begin"/>
        </w:r>
        <w:r w:rsidRPr="00E1394C">
          <w:rPr>
            <w:rFonts w:ascii="Times New Roman" w:hAnsi="Times New Roman" w:cs="Times New Roman"/>
            <w:sz w:val="24"/>
            <w:szCs w:val="24"/>
          </w:rPr>
          <w:instrText xml:space="preserve"> PAGE   \* MERGEFORMAT </w:instrText>
        </w:r>
        <w:r w:rsidRPr="00E1394C">
          <w:rPr>
            <w:rFonts w:ascii="Times New Roman" w:hAnsi="Times New Roman" w:cs="Times New Roman"/>
            <w:sz w:val="24"/>
            <w:szCs w:val="24"/>
          </w:rPr>
          <w:fldChar w:fldCharType="separate"/>
        </w:r>
        <w:r w:rsidR="0071103A">
          <w:rPr>
            <w:rFonts w:ascii="Times New Roman" w:hAnsi="Times New Roman" w:cs="Times New Roman"/>
            <w:noProof/>
            <w:sz w:val="24"/>
            <w:szCs w:val="24"/>
          </w:rPr>
          <w:t>2</w:t>
        </w:r>
        <w:r w:rsidRPr="00E1394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1D6C" w14:textId="43A57057" w:rsidR="00E1394C" w:rsidRPr="00E1394C" w:rsidRDefault="00E1394C" w:rsidP="00E1394C">
    <w:pPr>
      <w:pStyle w:val="Header"/>
      <w:jc w:val="right"/>
    </w:pPr>
    <w:r w:rsidRPr="00E1394C">
      <w:rPr>
        <w:rFonts w:ascii="Times New Roman" w:eastAsia="Times New Roman" w:hAnsi="Times New Roman" w:cs="Times New Roman"/>
        <w:sz w:val="24"/>
        <w:szCs w:val="24"/>
      </w:rPr>
      <w:t>Running Head: SYSTEM THEORY</w:t>
    </w:r>
    <w:r w:rsidRPr="00E1394C">
      <w:rPr>
        <w:rFonts w:ascii="Times New Roman" w:eastAsia="Times New Roman" w:hAnsi="Times New Roman" w:cs="Times New Roman"/>
        <w:sz w:val="24"/>
        <w:szCs w:val="24"/>
      </w:rPr>
      <w:tab/>
    </w:r>
    <w:r w:rsidRPr="00E1394C">
      <w:rPr>
        <w:rFonts w:ascii="Times New Roman" w:eastAsia="Times New Roman" w:hAnsi="Times New Roman" w:cs="Times New Roman"/>
        <w:sz w:val="24"/>
        <w:szCs w:val="24"/>
      </w:rPr>
      <w:tab/>
    </w:r>
    <w:sdt>
      <w:sdtPr>
        <w:id w:val="-891027066"/>
        <w:docPartObj>
          <w:docPartGallery w:val="Page Numbers (Top of Page)"/>
          <w:docPartUnique/>
        </w:docPartObj>
      </w:sdtPr>
      <w:sdtEndPr>
        <w:rPr>
          <w:noProof/>
        </w:rPr>
      </w:sdtEndPr>
      <w:sdtContent>
        <w:r w:rsidRPr="00E1394C">
          <w:fldChar w:fldCharType="begin"/>
        </w:r>
        <w:r w:rsidRPr="00E1394C">
          <w:instrText xml:space="preserve"> PAGE   \* MERGEFORMAT </w:instrText>
        </w:r>
        <w:r w:rsidRPr="00E1394C">
          <w:fldChar w:fldCharType="separate"/>
        </w:r>
        <w:r w:rsidR="0071103A">
          <w:rPr>
            <w:noProof/>
          </w:rPr>
          <w:t>1</w:t>
        </w:r>
        <w:r w:rsidRPr="00E1394C">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9044F"/>
    <w:multiLevelType w:val="hybridMultilevel"/>
    <w:tmpl w:val="0D5A96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39074F4"/>
    <w:multiLevelType w:val="hybridMultilevel"/>
    <w:tmpl w:val="8002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404E0"/>
    <w:multiLevelType w:val="hybridMultilevel"/>
    <w:tmpl w:val="BCD4B6F4"/>
    <w:lvl w:ilvl="0" w:tplc="9D068C2A">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C4E6F81"/>
    <w:multiLevelType w:val="hybridMultilevel"/>
    <w:tmpl w:val="CF14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8669AE"/>
    <w:multiLevelType w:val="singleLevel"/>
    <w:tmpl w:val="08090001"/>
    <w:lvl w:ilvl="0">
      <w:start w:val="3"/>
      <w:numFmt w:val="bullet"/>
      <w:lvlText w:val=""/>
      <w:lvlJc w:val="left"/>
      <w:pPr>
        <w:tabs>
          <w:tab w:val="num" w:pos="360"/>
        </w:tabs>
        <w:ind w:left="360" w:hanging="360"/>
      </w:pPr>
      <w:rPr>
        <w:rFonts w:ascii="Symbol" w:hAnsi="Symbol" w:hint="default"/>
      </w:rPr>
    </w:lvl>
  </w:abstractNum>
  <w:abstractNum w:abstractNumId="5" w15:restartNumberingAfterBreak="0">
    <w:nsid w:val="7213053F"/>
    <w:multiLevelType w:val="hybridMultilevel"/>
    <w:tmpl w:val="4EA81BE2"/>
    <w:lvl w:ilvl="0" w:tplc="73B6B19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zszQwMjYzMzO2sDRU0lEKTi0uzszPAykwrgUA0OmLtiwAAAA="/>
  </w:docVars>
  <w:rsids>
    <w:rsidRoot w:val="00BA5F2C"/>
    <w:rsid w:val="00006E76"/>
    <w:rsid w:val="00043C63"/>
    <w:rsid w:val="00050B63"/>
    <w:rsid w:val="000675CA"/>
    <w:rsid w:val="00077946"/>
    <w:rsid w:val="00087871"/>
    <w:rsid w:val="000A6406"/>
    <w:rsid w:val="000A7C66"/>
    <w:rsid w:val="000E481C"/>
    <w:rsid w:val="000F3456"/>
    <w:rsid w:val="001372B2"/>
    <w:rsid w:val="00164326"/>
    <w:rsid w:val="00167E9E"/>
    <w:rsid w:val="0017171B"/>
    <w:rsid w:val="00171FAF"/>
    <w:rsid w:val="0017627F"/>
    <w:rsid w:val="0018794D"/>
    <w:rsid w:val="00193F19"/>
    <w:rsid w:val="001A6F68"/>
    <w:rsid w:val="001E1DE8"/>
    <w:rsid w:val="00204C7C"/>
    <w:rsid w:val="00213E2B"/>
    <w:rsid w:val="00224591"/>
    <w:rsid w:val="002265E7"/>
    <w:rsid w:val="002337AE"/>
    <w:rsid w:val="002972CD"/>
    <w:rsid w:val="002A16F5"/>
    <w:rsid w:val="002A6EDF"/>
    <w:rsid w:val="002B6560"/>
    <w:rsid w:val="002E0F65"/>
    <w:rsid w:val="0032277D"/>
    <w:rsid w:val="003325F9"/>
    <w:rsid w:val="003353DB"/>
    <w:rsid w:val="00396FA3"/>
    <w:rsid w:val="003B61A9"/>
    <w:rsid w:val="003B7F81"/>
    <w:rsid w:val="003C2C46"/>
    <w:rsid w:val="003C3684"/>
    <w:rsid w:val="004161CC"/>
    <w:rsid w:val="00416959"/>
    <w:rsid w:val="00421F57"/>
    <w:rsid w:val="00430A0E"/>
    <w:rsid w:val="004353FA"/>
    <w:rsid w:val="00450C94"/>
    <w:rsid w:val="004C0B6F"/>
    <w:rsid w:val="005017DD"/>
    <w:rsid w:val="00526A60"/>
    <w:rsid w:val="00535B18"/>
    <w:rsid w:val="00594A30"/>
    <w:rsid w:val="005F35D9"/>
    <w:rsid w:val="00605844"/>
    <w:rsid w:val="00605CEA"/>
    <w:rsid w:val="00635E26"/>
    <w:rsid w:val="00661167"/>
    <w:rsid w:val="00665FC6"/>
    <w:rsid w:val="006844D8"/>
    <w:rsid w:val="006D0E8F"/>
    <w:rsid w:val="006D247B"/>
    <w:rsid w:val="0071103A"/>
    <w:rsid w:val="00711282"/>
    <w:rsid w:val="007219DC"/>
    <w:rsid w:val="00732F46"/>
    <w:rsid w:val="00734936"/>
    <w:rsid w:val="00744998"/>
    <w:rsid w:val="007474C2"/>
    <w:rsid w:val="007577F9"/>
    <w:rsid w:val="00783CA1"/>
    <w:rsid w:val="007C6A5E"/>
    <w:rsid w:val="007F7BD3"/>
    <w:rsid w:val="00811EBF"/>
    <w:rsid w:val="00815465"/>
    <w:rsid w:val="00825E07"/>
    <w:rsid w:val="00865434"/>
    <w:rsid w:val="008666D4"/>
    <w:rsid w:val="00877B86"/>
    <w:rsid w:val="008A4AB2"/>
    <w:rsid w:val="008F2DE7"/>
    <w:rsid w:val="00905B11"/>
    <w:rsid w:val="00907865"/>
    <w:rsid w:val="009263AB"/>
    <w:rsid w:val="00945246"/>
    <w:rsid w:val="00981021"/>
    <w:rsid w:val="009841A0"/>
    <w:rsid w:val="009855CC"/>
    <w:rsid w:val="00A7226D"/>
    <w:rsid w:val="00A76BF6"/>
    <w:rsid w:val="00A83F60"/>
    <w:rsid w:val="00AA06E4"/>
    <w:rsid w:val="00B73752"/>
    <w:rsid w:val="00B82D52"/>
    <w:rsid w:val="00BA2EF3"/>
    <w:rsid w:val="00BA356C"/>
    <w:rsid w:val="00BA5F2C"/>
    <w:rsid w:val="00BB77F4"/>
    <w:rsid w:val="00BC1CBB"/>
    <w:rsid w:val="00BC7909"/>
    <w:rsid w:val="00BE255E"/>
    <w:rsid w:val="00BE286A"/>
    <w:rsid w:val="00C54783"/>
    <w:rsid w:val="00CA0D60"/>
    <w:rsid w:val="00CB58CD"/>
    <w:rsid w:val="00CB7AB8"/>
    <w:rsid w:val="00CD529B"/>
    <w:rsid w:val="00D04DB7"/>
    <w:rsid w:val="00D108A2"/>
    <w:rsid w:val="00D44796"/>
    <w:rsid w:val="00D54730"/>
    <w:rsid w:val="00D72E2D"/>
    <w:rsid w:val="00D742AA"/>
    <w:rsid w:val="00D7493C"/>
    <w:rsid w:val="00DA0884"/>
    <w:rsid w:val="00DC27E1"/>
    <w:rsid w:val="00DF77A2"/>
    <w:rsid w:val="00E1394C"/>
    <w:rsid w:val="00E57D1F"/>
    <w:rsid w:val="00E828C6"/>
    <w:rsid w:val="00E924C4"/>
    <w:rsid w:val="00EE27DC"/>
    <w:rsid w:val="00F23D06"/>
    <w:rsid w:val="00F348A4"/>
    <w:rsid w:val="00F42A7C"/>
    <w:rsid w:val="00F643C1"/>
    <w:rsid w:val="00F67C7F"/>
    <w:rsid w:val="00FE00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833A"/>
  <w15:docId w15:val="{1D188C7A-CA4B-41F3-B45A-84C692EB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F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0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6F"/>
  </w:style>
  <w:style w:type="paragraph" w:styleId="Footer">
    <w:name w:val="footer"/>
    <w:basedOn w:val="Normal"/>
    <w:link w:val="FooterChar"/>
    <w:uiPriority w:val="99"/>
    <w:unhideWhenUsed/>
    <w:rsid w:val="004C0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B6F"/>
  </w:style>
  <w:style w:type="paragraph" w:styleId="ListParagraph">
    <w:name w:val="List Paragraph"/>
    <w:basedOn w:val="Normal"/>
    <w:uiPriority w:val="34"/>
    <w:qFormat/>
    <w:rsid w:val="0018794D"/>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92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3AB"/>
    <w:rPr>
      <w:rFonts w:ascii="Tahoma" w:hAnsi="Tahoma" w:cs="Tahoma"/>
      <w:sz w:val="16"/>
      <w:szCs w:val="16"/>
    </w:rPr>
  </w:style>
  <w:style w:type="paragraph" w:customStyle="1" w:styleId="Default">
    <w:name w:val="Default"/>
    <w:rsid w:val="00A83F6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E00CA"/>
    <w:rPr>
      <w:color w:val="0000FF" w:themeColor="hyperlink"/>
      <w:u w:val="single"/>
    </w:rPr>
  </w:style>
  <w:style w:type="character" w:customStyle="1" w:styleId="hgkelc">
    <w:name w:val="hgkelc"/>
    <w:basedOn w:val="DefaultParagraphFont"/>
    <w:rsid w:val="0081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627601">
      <w:bodyDiv w:val="1"/>
      <w:marLeft w:val="0"/>
      <w:marRight w:val="0"/>
      <w:marTop w:val="0"/>
      <w:marBottom w:val="0"/>
      <w:divBdr>
        <w:top w:val="none" w:sz="0" w:space="0" w:color="auto"/>
        <w:left w:val="none" w:sz="0" w:space="0" w:color="auto"/>
        <w:bottom w:val="none" w:sz="0" w:space="0" w:color="auto"/>
        <w:right w:val="none" w:sz="0" w:space="0" w:color="auto"/>
      </w:divBdr>
    </w:div>
    <w:div w:id="1369061646">
      <w:bodyDiv w:val="1"/>
      <w:marLeft w:val="0"/>
      <w:marRight w:val="0"/>
      <w:marTop w:val="0"/>
      <w:marBottom w:val="0"/>
      <w:divBdr>
        <w:top w:val="none" w:sz="0" w:space="0" w:color="auto"/>
        <w:left w:val="none" w:sz="0" w:space="0" w:color="auto"/>
        <w:bottom w:val="none" w:sz="0" w:space="0" w:color="auto"/>
        <w:right w:val="none" w:sz="0" w:space="0" w:color="auto"/>
      </w:divBdr>
    </w:div>
    <w:div w:id="1399478475">
      <w:bodyDiv w:val="1"/>
      <w:marLeft w:val="0"/>
      <w:marRight w:val="0"/>
      <w:marTop w:val="0"/>
      <w:marBottom w:val="0"/>
      <w:divBdr>
        <w:top w:val="none" w:sz="0" w:space="0" w:color="auto"/>
        <w:left w:val="none" w:sz="0" w:space="0" w:color="auto"/>
        <w:bottom w:val="none" w:sz="0" w:space="0" w:color="auto"/>
        <w:right w:val="none" w:sz="0" w:space="0" w:color="auto"/>
      </w:divBdr>
    </w:div>
    <w:div w:id="1767730179">
      <w:bodyDiv w:val="1"/>
      <w:marLeft w:val="0"/>
      <w:marRight w:val="0"/>
      <w:marTop w:val="0"/>
      <w:marBottom w:val="0"/>
      <w:divBdr>
        <w:top w:val="none" w:sz="0" w:space="0" w:color="auto"/>
        <w:left w:val="none" w:sz="0" w:space="0" w:color="auto"/>
        <w:bottom w:val="none" w:sz="0" w:space="0" w:color="auto"/>
        <w:right w:val="none" w:sz="0" w:space="0" w:color="auto"/>
      </w:divBdr>
    </w:div>
    <w:div w:id="17997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page.com/learning/library/counseling/bowe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2</cp:revision>
  <cp:lastPrinted>2014-09-25T15:22:00Z</cp:lastPrinted>
  <dcterms:created xsi:type="dcterms:W3CDTF">2021-12-09T06:01:00Z</dcterms:created>
  <dcterms:modified xsi:type="dcterms:W3CDTF">2021-12-09T06:01:00Z</dcterms:modified>
</cp:coreProperties>
</file>